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7BE7D09">
      <w:pPr>
        <w:pageBreakBefore/>
        <w:widowControl/>
        <w:adjustRightInd w:val="0"/>
        <w:snapToGrid w:val="0"/>
        <w:spacing w:line="560" w:lineRule="exact"/>
        <w:jc w:val="left"/>
        <w:rPr>
          <w:rFonts w:hint="eastAsia" w:ascii="Times New Roman" w:hAnsi="Times New Roman" w:eastAsia="仿宋_GB2312" w:cs="仿宋"/>
          <w:sz w:val="32"/>
          <w:szCs w:val="32"/>
          <w:lang w:val="en-US" w:eastAsia="zh-CN"/>
        </w:rPr>
      </w:pPr>
      <w:r>
        <w:rPr>
          <w:rFonts w:hint="eastAsia" w:ascii="Times New Roman" w:hAnsi="Times New Roman" w:eastAsia="仿宋_GB2312" w:cs="仿宋"/>
          <w:sz w:val="32"/>
          <w:szCs w:val="32"/>
          <w:lang w:val="en-US" w:eastAsia="zh-CN"/>
        </w:rPr>
        <w:t>附件</w:t>
      </w:r>
      <w:r>
        <w:rPr>
          <w:rFonts w:hint="eastAsia" w:eastAsia="仿宋_GB2312" w:cs="仿宋"/>
          <w:sz w:val="32"/>
          <w:szCs w:val="32"/>
          <w:lang w:val="en-US" w:eastAsia="zh-CN"/>
        </w:rPr>
        <w:t>4</w:t>
      </w:r>
    </w:p>
    <w:p w14:paraId="3A0D0EB8">
      <w:pPr>
        <w:pStyle w:val="11"/>
        <w:widowControl/>
        <w:spacing w:line="560" w:lineRule="exact"/>
        <w:jc w:val="center"/>
        <w:rPr>
          <w:rFonts w:hint="eastAsia" w:ascii="宋体" w:hAnsi="宋体" w:eastAsia="宋体" w:cstheme="minorBidi"/>
          <w:b/>
          <w:kern w:val="2"/>
          <w:sz w:val="44"/>
          <w:szCs w:val="44"/>
          <w:lang w:val="en-US" w:eastAsia="zh-CN"/>
        </w:rPr>
      </w:pPr>
      <w:r>
        <w:rPr>
          <w:rFonts w:hint="eastAsia" w:ascii="宋体" w:hAnsi="宋体" w:eastAsia="宋体" w:cstheme="minorBidi"/>
          <w:b/>
          <w:kern w:val="2"/>
          <w:sz w:val="44"/>
          <w:szCs w:val="44"/>
          <w:lang w:val="en-US" w:eastAsia="zh-CN"/>
        </w:rPr>
        <w:t>报价承诺函</w:t>
      </w:r>
    </w:p>
    <w:p w14:paraId="67ECB8C1">
      <w:pPr>
        <w:widowControl/>
        <w:adjustRightInd/>
        <w:snapToGrid/>
        <w:spacing w:before="0" w:beforeLines="-2147483648" w:line="560" w:lineRule="exact"/>
        <w:ind w:firstLine="0" w:firstLineChars="0"/>
        <w:rPr>
          <w:rFonts w:hint="eastAsia" w:ascii="仿宋_GB2312" w:eastAsia="仿宋_GB2312" w:hAnsiTheme="minorHAnsi" w:cstheme="minorBidi"/>
          <w:sz w:val="32"/>
          <w:szCs w:val="32"/>
        </w:rPr>
      </w:pPr>
      <w:r>
        <w:rPr>
          <w:rFonts w:hint="eastAsia" w:ascii="仿宋_GB2312" w:eastAsia="仿宋_GB2312" w:hAnsiTheme="minorHAnsi" w:cstheme="minorBidi"/>
          <w:sz w:val="32"/>
          <w:szCs w:val="32"/>
          <w:lang w:val="en-US" w:eastAsia="zh-CN"/>
        </w:rPr>
        <w:t>广州市</w:t>
      </w:r>
      <w:r>
        <w:rPr>
          <w:rFonts w:hint="eastAsia" w:ascii="仿宋_GB2312" w:eastAsia="仿宋_GB2312" w:hAnsiTheme="minorHAnsi" w:cstheme="minorBidi"/>
          <w:sz w:val="32"/>
          <w:szCs w:val="32"/>
          <w:lang w:eastAsia="zh-CN"/>
        </w:rPr>
        <w:t>广报产业园</w:t>
      </w:r>
      <w:r>
        <w:rPr>
          <w:rFonts w:hint="eastAsia" w:ascii="仿宋_GB2312" w:eastAsia="仿宋_GB2312" w:hAnsiTheme="minorHAnsi" w:cstheme="minorBidi"/>
          <w:sz w:val="32"/>
          <w:szCs w:val="32"/>
          <w:lang w:val="en-US" w:eastAsia="zh-CN"/>
        </w:rPr>
        <w:t>投资有限公司</w:t>
      </w:r>
      <w:r>
        <w:rPr>
          <w:rFonts w:hint="eastAsia" w:ascii="仿宋_GB2312" w:eastAsia="仿宋_GB2312" w:hAnsiTheme="minorHAnsi" w:cstheme="minorBidi"/>
          <w:sz w:val="32"/>
          <w:szCs w:val="32"/>
        </w:rPr>
        <w:t>：</w:t>
      </w:r>
    </w:p>
    <w:p w14:paraId="3178C670">
      <w:pPr>
        <w:widowControl/>
        <w:spacing w:line="560" w:lineRule="exact"/>
        <w:ind w:firstLine="566" w:firstLineChars="177"/>
        <w:jc w:val="left"/>
        <w:rPr>
          <w:rFonts w:hint="eastAsia" w:ascii="仿宋_GB2312" w:eastAsia="仿宋_GB2312" w:hAnsiTheme="minorHAnsi" w:cstheme="minorBidi"/>
          <w:sz w:val="32"/>
          <w:szCs w:val="32"/>
        </w:rPr>
      </w:pPr>
      <w:r>
        <w:rPr>
          <w:rFonts w:hint="eastAsia" w:ascii="仿宋_GB2312" w:eastAsia="仿宋_GB2312" w:hAnsiTheme="minorHAnsi" w:cstheme="minorBidi"/>
          <w:sz w:val="32"/>
          <w:szCs w:val="32"/>
        </w:rPr>
        <w:t>我</w:t>
      </w:r>
      <w:r>
        <w:rPr>
          <w:rFonts w:hint="eastAsia" w:ascii="仿宋_GB2312" w:eastAsia="仿宋_GB2312" w:hAnsiTheme="minorHAnsi" w:cstheme="minorBidi"/>
          <w:sz w:val="32"/>
          <w:szCs w:val="32"/>
          <w:lang w:val="en-US" w:eastAsia="zh-CN"/>
        </w:rPr>
        <w:t>所</w:t>
      </w:r>
      <w:r>
        <w:rPr>
          <w:rFonts w:hint="eastAsia" w:ascii="仿宋_GB2312" w:eastAsia="仿宋_GB2312" w:hAnsiTheme="minorHAnsi" w:cstheme="minorBidi"/>
          <w:sz w:val="32"/>
          <w:szCs w:val="32"/>
        </w:rPr>
        <w:t>在参加</w:t>
      </w:r>
      <w:r>
        <w:rPr>
          <w:rFonts w:hint="eastAsia" w:ascii="仿宋_GB2312" w:eastAsia="仿宋_GB2312" w:hAnsiTheme="minorHAnsi" w:cstheme="minorBidi"/>
          <w:kern w:val="2"/>
          <w:sz w:val="32"/>
          <w:szCs w:val="32"/>
          <w:u w:val="single"/>
          <w:lang w:val="en-US" w:eastAsia="zh-CN" w:bidi="ar"/>
        </w:rPr>
        <w:t>广州市广报产业园投资有限公司常年法律顾问服务</w:t>
      </w:r>
      <w:r>
        <w:rPr>
          <w:rFonts w:hint="eastAsia" w:ascii="仿宋_GB2312" w:eastAsia="仿宋_GB2312" w:hAnsiTheme="minorHAnsi" w:cstheme="minorBidi"/>
          <w:kern w:val="2"/>
          <w:sz w:val="32"/>
          <w:szCs w:val="32"/>
          <w:u w:val="none"/>
          <w:lang w:val="en-US" w:eastAsia="zh-CN" w:bidi="ar"/>
        </w:rPr>
        <w:t>项目</w:t>
      </w:r>
      <w:r>
        <w:rPr>
          <w:rFonts w:hint="eastAsia" w:ascii="仿宋_GB2312" w:eastAsia="仿宋_GB2312" w:hAnsiTheme="minorHAnsi" w:cstheme="minorBidi"/>
          <w:sz w:val="32"/>
          <w:szCs w:val="32"/>
        </w:rPr>
        <w:t>的</w:t>
      </w:r>
      <w:r>
        <w:rPr>
          <w:rFonts w:hint="eastAsia" w:ascii="仿宋_GB2312" w:eastAsia="仿宋_GB2312" w:hAnsiTheme="minorHAnsi" w:cstheme="minorBidi"/>
          <w:sz w:val="32"/>
          <w:szCs w:val="32"/>
          <w:lang w:val="en-US" w:eastAsia="zh-CN"/>
        </w:rPr>
        <w:t>报价</w:t>
      </w:r>
      <w:r>
        <w:rPr>
          <w:rFonts w:hint="eastAsia" w:ascii="仿宋_GB2312" w:eastAsia="仿宋_GB2312" w:hAnsiTheme="minorHAnsi" w:cstheme="minorBidi"/>
          <w:sz w:val="32"/>
          <w:szCs w:val="32"/>
        </w:rPr>
        <w:t>活动中，郑重承诺如下：</w:t>
      </w:r>
    </w:p>
    <w:p w14:paraId="7026ACBE">
      <w:pPr>
        <w:widowControl/>
        <w:spacing w:line="560" w:lineRule="exact"/>
        <w:ind w:firstLine="566" w:firstLineChars="177"/>
        <w:jc w:val="left"/>
        <w:rPr>
          <w:rFonts w:hint="eastAsia" w:ascii="仿宋_GB2312" w:eastAsia="仿宋_GB2312" w:hAnsiTheme="minorHAnsi" w:cstheme="minorBidi"/>
          <w:sz w:val="32"/>
          <w:szCs w:val="32"/>
        </w:rPr>
      </w:pPr>
      <w:r>
        <w:rPr>
          <w:rFonts w:hint="eastAsia" w:ascii="仿宋_GB2312" w:eastAsia="仿宋_GB2312" w:hAnsiTheme="minorHAnsi" w:cstheme="minorBidi"/>
          <w:sz w:val="32"/>
          <w:szCs w:val="32"/>
        </w:rPr>
        <w:t>1、我</w:t>
      </w:r>
      <w:r>
        <w:rPr>
          <w:rFonts w:hint="eastAsia" w:ascii="仿宋_GB2312" w:eastAsia="仿宋_GB2312" w:hAnsiTheme="minorHAnsi" w:cstheme="minorBidi"/>
          <w:sz w:val="32"/>
          <w:szCs w:val="32"/>
          <w:lang w:val="en-US" w:eastAsia="zh-CN"/>
        </w:rPr>
        <w:t>所</w:t>
      </w:r>
      <w:r>
        <w:rPr>
          <w:rFonts w:hint="eastAsia" w:ascii="仿宋_GB2312" w:eastAsia="仿宋_GB2312" w:hAnsiTheme="minorHAnsi" w:cstheme="minorBidi"/>
          <w:sz w:val="32"/>
          <w:szCs w:val="32"/>
        </w:rPr>
        <w:t>满足</w:t>
      </w:r>
      <w:r>
        <w:rPr>
          <w:rFonts w:hint="eastAsia" w:ascii="仿宋_GB2312" w:eastAsia="仿宋_GB2312" w:hAnsiTheme="minorHAnsi" w:cstheme="minorBidi"/>
          <w:sz w:val="32"/>
          <w:szCs w:val="32"/>
          <w:lang w:val="en-US" w:eastAsia="zh-CN"/>
        </w:rPr>
        <w:t>采购公告</w:t>
      </w:r>
      <w:r>
        <w:rPr>
          <w:rFonts w:hint="eastAsia" w:ascii="仿宋_GB2312" w:eastAsia="仿宋_GB2312" w:hAnsiTheme="minorHAnsi" w:cstheme="minorBidi"/>
          <w:sz w:val="32"/>
          <w:szCs w:val="32"/>
        </w:rPr>
        <w:t>中的相关要求，所有申报资料真实、有效；</w:t>
      </w:r>
    </w:p>
    <w:p w14:paraId="106D6785">
      <w:pPr>
        <w:widowControl/>
        <w:spacing w:line="560" w:lineRule="exact"/>
        <w:ind w:firstLine="566" w:firstLineChars="177"/>
        <w:jc w:val="left"/>
        <w:outlineLvl w:val="9"/>
        <w:rPr>
          <w:rFonts w:hint="eastAsia" w:ascii="仿宋_GB2312" w:eastAsia="仿宋_GB2312" w:hAnsiTheme="minorHAnsi" w:cstheme="minorBidi"/>
          <w:b w:val="0"/>
          <w:bCs w:val="0"/>
          <w:sz w:val="32"/>
          <w:szCs w:val="32"/>
        </w:rPr>
      </w:pPr>
      <w:r>
        <w:rPr>
          <w:rFonts w:hint="eastAsia" w:ascii="仿宋_GB2312" w:eastAsia="仿宋_GB2312" w:hAnsiTheme="minorHAnsi" w:cstheme="minorBidi"/>
          <w:b w:val="0"/>
          <w:bCs w:val="0"/>
          <w:sz w:val="32"/>
          <w:szCs w:val="32"/>
        </w:rPr>
        <w:t>2、我</w:t>
      </w:r>
      <w:r>
        <w:rPr>
          <w:rFonts w:hint="eastAsia" w:ascii="仿宋_GB2312" w:eastAsia="仿宋_GB2312" w:hAnsiTheme="minorHAnsi" w:cstheme="minorBidi"/>
          <w:b w:val="0"/>
          <w:bCs w:val="0"/>
          <w:sz w:val="32"/>
          <w:szCs w:val="32"/>
          <w:lang w:val="en-US" w:eastAsia="zh-CN"/>
        </w:rPr>
        <w:t>所</w:t>
      </w:r>
      <w:r>
        <w:rPr>
          <w:rFonts w:hint="eastAsia" w:ascii="仿宋_GB2312" w:eastAsia="仿宋_GB2312" w:hAnsiTheme="minorHAnsi" w:cstheme="minorBidi"/>
          <w:b w:val="0"/>
          <w:bCs w:val="0"/>
          <w:sz w:val="32"/>
          <w:szCs w:val="32"/>
        </w:rPr>
        <w:t>不存在与</w:t>
      </w:r>
      <w:r>
        <w:rPr>
          <w:rFonts w:hint="eastAsia" w:ascii="仿宋_GB2312" w:eastAsia="仿宋_GB2312" w:hAnsiTheme="minorHAnsi" w:cstheme="minorBidi"/>
          <w:b w:val="0"/>
          <w:bCs w:val="0"/>
          <w:sz w:val="32"/>
          <w:szCs w:val="32"/>
          <w:lang w:val="en-US" w:eastAsia="zh-CN"/>
        </w:rPr>
        <w:t>广报产业园</w:t>
      </w:r>
      <w:r>
        <w:rPr>
          <w:rFonts w:hint="eastAsia" w:ascii="仿宋_GB2312" w:eastAsia="仿宋_GB2312" w:hAnsiTheme="minorHAnsi" w:cstheme="minorBidi"/>
          <w:b w:val="0"/>
          <w:bCs w:val="0"/>
          <w:sz w:val="32"/>
          <w:szCs w:val="32"/>
        </w:rPr>
        <w:t>有利益冲突的法律事务；</w:t>
      </w:r>
    </w:p>
    <w:p w14:paraId="3BD47682">
      <w:pPr>
        <w:widowControl/>
        <w:spacing w:line="560" w:lineRule="exact"/>
        <w:ind w:firstLine="566" w:firstLineChars="177"/>
        <w:jc w:val="left"/>
        <w:rPr>
          <w:rFonts w:hint="eastAsia" w:ascii="仿宋_GB2312" w:eastAsia="仿宋_GB2312" w:hAnsiTheme="minorHAnsi" w:cstheme="minorBidi"/>
          <w:b w:val="0"/>
          <w:bCs w:val="0"/>
          <w:sz w:val="32"/>
          <w:szCs w:val="32"/>
        </w:rPr>
      </w:pPr>
      <w:r>
        <w:rPr>
          <w:rFonts w:hint="eastAsia" w:ascii="仿宋_GB2312" w:eastAsia="仿宋_GB2312" w:hAnsiTheme="minorHAnsi" w:cstheme="minorBidi"/>
          <w:b w:val="0"/>
          <w:bCs w:val="0"/>
          <w:sz w:val="32"/>
          <w:szCs w:val="32"/>
          <w:lang w:val="en-US" w:eastAsia="zh-CN"/>
        </w:rPr>
        <w:t>3、</w:t>
      </w:r>
      <w:r>
        <w:rPr>
          <w:rFonts w:hint="eastAsia" w:ascii="仿宋_GB2312" w:eastAsia="仿宋_GB2312" w:hAnsiTheme="minorHAnsi" w:cstheme="minorBidi"/>
          <w:b w:val="0"/>
          <w:bCs w:val="0"/>
          <w:sz w:val="32"/>
          <w:szCs w:val="32"/>
        </w:rPr>
        <w:t>三年内未受到政府主管部门、律师协会等部门的行政处罚</w:t>
      </w:r>
      <w:r>
        <w:rPr>
          <w:rFonts w:hint="eastAsia" w:ascii="仿宋_GB2312" w:eastAsia="仿宋_GB2312" w:hAnsiTheme="minorHAnsi" w:cstheme="minorBidi"/>
          <w:b w:val="0"/>
          <w:bCs w:val="0"/>
          <w:sz w:val="32"/>
          <w:szCs w:val="32"/>
          <w:lang w:eastAsia="zh-CN"/>
        </w:rPr>
        <w:t>；</w:t>
      </w:r>
    </w:p>
    <w:p w14:paraId="082927DD">
      <w:pPr>
        <w:widowControl/>
        <w:spacing w:line="560" w:lineRule="exact"/>
        <w:ind w:firstLine="566" w:firstLineChars="177"/>
        <w:jc w:val="left"/>
        <w:rPr>
          <w:rFonts w:hint="eastAsia" w:ascii="仿宋_GB2312" w:eastAsia="仿宋_GB2312" w:hAnsiTheme="minorHAnsi" w:cstheme="minorBidi"/>
          <w:b w:val="0"/>
          <w:bCs w:val="0"/>
          <w:kern w:val="2"/>
          <w:sz w:val="32"/>
          <w:szCs w:val="32"/>
          <w:lang w:val="en-US" w:eastAsia="zh-CN" w:bidi="ar-SA"/>
        </w:rPr>
      </w:pPr>
      <w:r>
        <w:rPr>
          <w:rFonts w:hint="eastAsia" w:ascii="仿宋_GB2312" w:eastAsia="仿宋_GB2312" w:hAnsiTheme="minorHAnsi" w:cstheme="minorBidi"/>
          <w:b w:val="0"/>
          <w:bCs w:val="0"/>
          <w:sz w:val="32"/>
          <w:szCs w:val="32"/>
        </w:rPr>
        <w:t>4、</w:t>
      </w:r>
      <w:r>
        <w:rPr>
          <w:rFonts w:hint="eastAsia" w:ascii="仿宋_GB2312" w:eastAsia="仿宋_GB2312" w:hAnsiTheme="minorHAnsi" w:cstheme="minorBidi"/>
          <w:b w:val="0"/>
          <w:bCs w:val="0"/>
          <w:sz w:val="32"/>
          <w:szCs w:val="32"/>
          <w:lang w:val="en-US" w:eastAsia="zh-CN"/>
        </w:rPr>
        <w:t>我所委派的</w:t>
      </w:r>
      <w:r>
        <w:rPr>
          <w:rFonts w:hint="eastAsia" w:ascii="仿宋_GB2312" w:eastAsia="仿宋_GB2312" w:hAnsiTheme="minorHAnsi" w:cstheme="minorBidi"/>
          <w:b w:val="0"/>
          <w:bCs w:val="0"/>
          <w:kern w:val="2"/>
          <w:sz w:val="32"/>
          <w:szCs w:val="32"/>
          <w:lang w:val="en-US" w:eastAsia="zh-CN"/>
        </w:rPr>
        <w:t>主办律师、经办律师具有</w:t>
      </w:r>
      <w:r>
        <w:rPr>
          <w:rFonts w:hint="eastAsia" w:ascii="仿宋_GB2312" w:eastAsia="仿宋_GB2312" w:hAnsiTheme="minorHAnsi" w:cstheme="minorBidi"/>
          <w:b w:val="0"/>
          <w:bCs w:val="0"/>
          <w:kern w:val="2"/>
          <w:sz w:val="32"/>
          <w:szCs w:val="32"/>
          <w:lang w:val="en-US" w:eastAsia="zh-CN" w:bidi="ar-SA"/>
        </w:rPr>
        <w:t>律师执业证（须年检合格并在有效期内），</w:t>
      </w:r>
      <w:r>
        <w:rPr>
          <w:rFonts w:hint="eastAsia" w:ascii="仿宋_GB2312" w:eastAsia="仿宋_GB2312" w:hAnsiTheme="minorHAnsi" w:cstheme="minorBidi"/>
          <w:b w:val="0"/>
          <w:bCs w:val="0"/>
          <w:sz w:val="32"/>
          <w:szCs w:val="32"/>
          <w:lang w:val="en-US" w:eastAsia="zh-CN"/>
        </w:rPr>
        <w:t>我所委派的</w:t>
      </w:r>
      <w:r>
        <w:rPr>
          <w:rFonts w:hint="eastAsia" w:ascii="仿宋_GB2312" w:eastAsia="仿宋_GB2312" w:hAnsiTheme="minorHAnsi" w:cstheme="minorBidi"/>
          <w:b w:val="0"/>
          <w:bCs w:val="0"/>
          <w:kern w:val="2"/>
          <w:sz w:val="32"/>
          <w:szCs w:val="32"/>
          <w:lang w:val="en-US" w:eastAsia="zh-CN"/>
        </w:rPr>
        <w:t>主办律师、经办律师</w:t>
      </w:r>
      <w:r>
        <w:rPr>
          <w:rFonts w:hint="eastAsia" w:ascii="仿宋_GB2312" w:eastAsia="仿宋_GB2312" w:hAnsiTheme="minorHAnsi" w:cstheme="minorBidi"/>
          <w:b w:val="0"/>
          <w:bCs w:val="0"/>
          <w:kern w:val="2"/>
          <w:sz w:val="32"/>
          <w:szCs w:val="32"/>
          <w:lang w:val="en-US" w:eastAsia="zh-CN" w:bidi="ar-SA"/>
        </w:rPr>
        <w:t>均</w:t>
      </w:r>
      <w:r>
        <w:rPr>
          <w:rFonts w:hint="eastAsia" w:ascii="仿宋_GB2312" w:eastAsia="仿宋_GB2312" w:hAnsiTheme="minorHAnsi" w:cstheme="minorBidi"/>
          <w:kern w:val="2"/>
          <w:sz w:val="32"/>
          <w:szCs w:val="32"/>
          <w:lang w:val="en-US" w:eastAsia="zh-CN"/>
        </w:rPr>
        <w:t>具有处理商业租赁纠纷、物业经营等相关法律服务工作经验，其中主办律师具有五年以上执业经验；</w:t>
      </w:r>
    </w:p>
    <w:p w14:paraId="0E203486">
      <w:pPr>
        <w:widowControl/>
        <w:spacing w:line="560" w:lineRule="exact"/>
        <w:ind w:firstLine="566" w:firstLineChars="177"/>
        <w:jc w:val="left"/>
        <w:rPr>
          <w:rFonts w:hint="eastAsia" w:ascii="仿宋_GB2312" w:eastAsia="仿宋_GB2312" w:hAnsiTheme="minorHAnsi" w:cstheme="minorBidi"/>
          <w:b w:val="0"/>
          <w:bCs w:val="0"/>
          <w:sz w:val="32"/>
          <w:szCs w:val="32"/>
        </w:rPr>
      </w:pPr>
      <w:r>
        <w:rPr>
          <w:rFonts w:hint="eastAsia" w:ascii="仿宋_GB2312" w:eastAsia="仿宋_GB2312" w:hAnsiTheme="minorHAnsi" w:cstheme="minorBidi"/>
          <w:b w:val="0"/>
          <w:bCs w:val="0"/>
          <w:kern w:val="2"/>
          <w:sz w:val="32"/>
          <w:szCs w:val="32"/>
          <w:lang w:val="en-US" w:eastAsia="zh-CN" w:bidi="ar-SA"/>
        </w:rPr>
        <w:t>5、</w:t>
      </w:r>
      <w:r>
        <w:rPr>
          <w:rFonts w:hint="eastAsia" w:ascii="仿宋_GB2312" w:eastAsia="仿宋_GB2312" w:hAnsiTheme="minorHAnsi" w:cstheme="minorBidi"/>
          <w:kern w:val="2"/>
          <w:sz w:val="32"/>
          <w:szCs w:val="32"/>
          <w:lang w:val="en-US" w:eastAsia="zh-CN"/>
        </w:rPr>
        <w:t>服务团队成员</w:t>
      </w:r>
      <w:r>
        <w:rPr>
          <w:rFonts w:hint="eastAsia" w:ascii="仿宋_GB2312" w:eastAsia="仿宋_GB2312" w:hAnsiTheme="minorHAnsi" w:cstheme="minorBidi"/>
          <w:sz w:val="32"/>
          <w:szCs w:val="32"/>
        </w:rPr>
        <w:t>近5年未受到相关主管部门的行政处罚，没有招投标违法行为记录；近5年不存在任何因服务质量问题而涉及的诉讼、仲裁情况</w:t>
      </w:r>
      <w:r>
        <w:rPr>
          <w:rFonts w:hint="eastAsia" w:ascii="仿宋_GB2312" w:eastAsia="仿宋_GB2312" w:hAnsiTheme="minorHAnsi" w:cstheme="minorBidi"/>
          <w:sz w:val="32"/>
          <w:szCs w:val="32"/>
          <w:lang w:eastAsia="zh-CN"/>
        </w:rPr>
        <w:t>；</w:t>
      </w:r>
    </w:p>
    <w:p w14:paraId="3E352A43">
      <w:pPr>
        <w:widowControl/>
        <w:spacing w:line="560" w:lineRule="exact"/>
        <w:ind w:firstLine="566" w:firstLineChars="177"/>
        <w:jc w:val="left"/>
        <w:rPr>
          <w:rFonts w:hint="eastAsia" w:ascii="仿宋_GB2312" w:eastAsia="仿宋_GB2312" w:hAnsiTheme="minorHAnsi" w:cstheme="minorBidi"/>
          <w:sz w:val="32"/>
          <w:szCs w:val="32"/>
        </w:rPr>
      </w:pPr>
      <w:r>
        <w:rPr>
          <w:rFonts w:hint="eastAsia" w:ascii="仿宋_GB2312" w:eastAsia="仿宋_GB2312" w:hAnsiTheme="minorHAnsi" w:cstheme="minorBidi"/>
          <w:sz w:val="32"/>
          <w:szCs w:val="32"/>
          <w:lang w:val="en-US" w:eastAsia="zh-CN"/>
        </w:rPr>
        <w:t>6</w:t>
      </w:r>
      <w:r>
        <w:rPr>
          <w:rFonts w:hint="eastAsia" w:ascii="仿宋_GB2312" w:eastAsia="仿宋_GB2312" w:hAnsiTheme="minorHAnsi" w:cstheme="minorBidi"/>
          <w:sz w:val="32"/>
          <w:szCs w:val="32"/>
        </w:rPr>
        <w:t>、我</w:t>
      </w:r>
      <w:r>
        <w:rPr>
          <w:rFonts w:hint="eastAsia" w:ascii="仿宋_GB2312" w:eastAsia="仿宋_GB2312" w:hAnsiTheme="minorHAnsi" w:cstheme="minorBidi"/>
          <w:sz w:val="32"/>
          <w:szCs w:val="32"/>
          <w:lang w:val="en-US" w:eastAsia="zh-CN"/>
        </w:rPr>
        <w:t>所</w:t>
      </w:r>
      <w:r>
        <w:rPr>
          <w:rFonts w:hint="eastAsia" w:ascii="仿宋_GB2312" w:eastAsia="仿宋_GB2312" w:hAnsiTheme="minorHAnsi" w:cstheme="minorBidi"/>
          <w:sz w:val="32"/>
          <w:szCs w:val="32"/>
        </w:rPr>
        <w:t>对</w:t>
      </w:r>
      <w:r>
        <w:rPr>
          <w:rFonts w:hint="eastAsia" w:ascii="仿宋_GB2312" w:eastAsia="仿宋_GB2312" w:hAnsiTheme="minorHAnsi" w:cstheme="minorBidi"/>
          <w:sz w:val="32"/>
          <w:szCs w:val="32"/>
          <w:lang w:val="en-US" w:eastAsia="zh-CN"/>
        </w:rPr>
        <w:t>报价</w:t>
      </w:r>
      <w:r>
        <w:rPr>
          <w:rFonts w:hint="eastAsia" w:ascii="仿宋_GB2312" w:eastAsia="仿宋_GB2312" w:hAnsiTheme="minorHAnsi" w:cstheme="minorBidi"/>
          <w:sz w:val="32"/>
          <w:szCs w:val="32"/>
        </w:rPr>
        <w:t>过程及在服务工作中获悉的知识产权和商业秘密承担保密义务，非由法律规定或者获得</w:t>
      </w:r>
      <w:r>
        <w:rPr>
          <w:rFonts w:hint="eastAsia" w:ascii="仿宋_GB2312" w:eastAsia="仿宋_GB2312" w:hAnsiTheme="minorHAnsi" w:cstheme="minorBidi"/>
          <w:sz w:val="32"/>
          <w:szCs w:val="32"/>
          <w:lang w:val="en-US" w:eastAsia="zh-CN"/>
        </w:rPr>
        <w:t>采购人</w:t>
      </w:r>
      <w:r>
        <w:rPr>
          <w:rFonts w:hint="eastAsia" w:ascii="仿宋_GB2312" w:eastAsia="仿宋_GB2312" w:hAnsiTheme="minorHAnsi" w:cstheme="minorBidi"/>
          <w:sz w:val="32"/>
          <w:szCs w:val="32"/>
        </w:rPr>
        <w:t>及委托人书面同意，不得外泄或向第三方提供信息。</w:t>
      </w:r>
    </w:p>
    <w:p w14:paraId="53CE2068">
      <w:pPr>
        <w:pStyle w:val="2"/>
        <w:ind w:firstLine="640" w:firstLineChars="200"/>
        <w:rPr>
          <w:rFonts w:hint="default" w:eastAsia="仿宋_GB2312"/>
          <w:lang w:val="en-US" w:eastAsia="zh-CN"/>
        </w:rPr>
      </w:pPr>
      <w:r>
        <w:rPr>
          <w:rFonts w:hint="eastAsia" w:ascii="仿宋_GB2312" w:eastAsia="仿宋_GB2312" w:hAnsiTheme="minorHAnsi" w:cstheme="minorBidi"/>
          <w:sz w:val="32"/>
          <w:szCs w:val="32"/>
          <w:lang w:val="en-US" w:eastAsia="zh-CN"/>
        </w:rPr>
        <w:t>7、我所已完全知悉并理解本次采购公告中的各项内容和要求，我所如正式中选，将严格按本次采购公告中的各项内容和要求与广报产业园签署合同及开展常年法律顾问服务工作。</w:t>
      </w:r>
    </w:p>
    <w:p w14:paraId="132D6DD3">
      <w:pPr>
        <w:widowControl/>
        <w:spacing w:line="560" w:lineRule="exact"/>
        <w:ind w:firstLine="566" w:firstLineChars="177"/>
        <w:jc w:val="left"/>
        <w:rPr>
          <w:rFonts w:hint="eastAsia" w:ascii="仿宋_GB2312" w:eastAsia="仿宋_GB2312" w:hAnsiTheme="minorHAnsi" w:cstheme="minorBidi"/>
          <w:sz w:val="32"/>
          <w:szCs w:val="32"/>
        </w:rPr>
      </w:pPr>
      <w:r>
        <w:rPr>
          <w:rFonts w:hint="eastAsia" w:ascii="仿宋_GB2312" w:eastAsia="仿宋_GB2312" w:hAnsiTheme="minorHAnsi" w:cstheme="minorBidi"/>
          <w:sz w:val="32"/>
          <w:szCs w:val="32"/>
        </w:rPr>
        <w:t>若我</w:t>
      </w:r>
      <w:r>
        <w:rPr>
          <w:rFonts w:hint="eastAsia" w:ascii="仿宋_GB2312" w:eastAsia="仿宋_GB2312" w:hAnsiTheme="minorHAnsi" w:cstheme="minorBidi"/>
          <w:sz w:val="32"/>
          <w:szCs w:val="32"/>
          <w:lang w:val="en-US" w:eastAsia="zh-CN"/>
        </w:rPr>
        <w:t>所</w:t>
      </w:r>
      <w:r>
        <w:rPr>
          <w:rFonts w:hint="eastAsia" w:ascii="仿宋_GB2312" w:eastAsia="仿宋_GB2312" w:hAnsiTheme="minorHAnsi" w:cstheme="minorBidi"/>
          <w:sz w:val="32"/>
          <w:szCs w:val="32"/>
        </w:rPr>
        <w:t>违反上述承诺，被</w:t>
      </w:r>
      <w:r>
        <w:rPr>
          <w:rFonts w:hint="eastAsia" w:ascii="仿宋_GB2312" w:eastAsia="仿宋_GB2312" w:hAnsiTheme="minorHAnsi" w:cstheme="minorBidi"/>
          <w:sz w:val="32"/>
          <w:szCs w:val="32"/>
          <w:lang w:val="en-US" w:eastAsia="zh-CN"/>
        </w:rPr>
        <w:t>采购人</w:t>
      </w:r>
      <w:r>
        <w:rPr>
          <w:rFonts w:hint="eastAsia" w:ascii="仿宋_GB2312" w:eastAsia="仿宋_GB2312" w:hAnsiTheme="minorHAnsi" w:cstheme="minorBidi"/>
          <w:sz w:val="32"/>
          <w:szCs w:val="32"/>
        </w:rPr>
        <w:t>发现或被他人举报查实，无条件接受</w:t>
      </w:r>
      <w:r>
        <w:rPr>
          <w:rFonts w:hint="eastAsia" w:ascii="仿宋_GB2312" w:eastAsia="仿宋_GB2312" w:hAnsiTheme="minorHAnsi" w:cstheme="minorBidi"/>
          <w:sz w:val="32"/>
          <w:szCs w:val="32"/>
          <w:lang w:val="en-US" w:eastAsia="zh-CN"/>
        </w:rPr>
        <w:t>采购人</w:t>
      </w:r>
      <w:r>
        <w:rPr>
          <w:rFonts w:hint="eastAsia" w:ascii="仿宋_GB2312" w:eastAsia="仿宋_GB2312" w:hAnsiTheme="minorHAnsi" w:cstheme="minorBidi"/>
          <w:sz w:val="32"/>
          <w:szCs w:val="32"/>
        </w:rPr>
        <w:t>按</w:t>
      </w:r>
      <w:r>
        <w:rPr>
          <w:rFonts w:hint="eastAsia" w:ascii="仿宋_GB2312" w:eastAsia="仿宋_GB2312" w:hAnsiTheme="minorHAnsi" w:cstheme="minorBidi"/>
          <w:sz w:val="32"/>
          <w:szCs w:val="32"/>
          <w:lang w:val="en-US" w:eastAsia="zh-CN"/>
        </w:rPr>
        <w:t>无效报价</w:t>
      </w:r>
      <w:r>
        <w:rPr>
          <w:rFonts w:hint="eastAsia" w:ascii="仿宋_GB2312" w:eastAsia="仿宋_GB2312" w:hAnsiTheme="minorHAnsi" w:cstheme="minorBidi"/>
          <w:sz w:val="32"/>
          <w:szCs w:val="32"/>
        </w:rPr>
        <w:t>处理的结果。对</w:t>
      </w:r>
      <w:r>
        <w:rPr>
          <w:rFonts w:hint="eastAsia" w:ascii="仿宋_GB2312" w:eastAsia="仿宋_GB2312" w:hAnsiTheme="minorHAnsi" w:cstheme="minorBidi"/>
          <w:sz w:val="32"/>
          <w:szCs w:val="32"/>
          <w:lang w:val="en-US" w:eastAsia="zh-CN"/>
        </w:rPr>
        <w:t>采购人</w:t>
      </w:r>
      <w:r>
        <w:rPr>
          <w:rFonts w:hint="eastAsia" w:ascii="仿宋_GB2312" w:eastAsia="仿宋_GB2312" w:hAnsiTheme="minorHAnsi" w:cstheme="minorBidi"/>
          <w:sz w:val="32"/>
          <w:szCs w:val="32"/>
        </w:rPr>
        <w:t>造成损失的，相关法律和经济责任由我</w:t>
      </w:r>
      <w:r>
        <w:rPr>
          <w:rFonts w:hint="eastAsia" w:ascii="仿宋_GB2312" w:eastAsia="仿宋_GB2312" w:hAnsiTheme="minorHAnsi" w:cstheme="minorBidi"/>
          <w:sz w:val="32"/>
          <w:szCs w:val="32"/>
          <w:lang w:val="en-US" w:eastAsia="zh-CN"/>
        </w:rPr>
        <w:t>所</w:t>
      </w:r>
      <w:r>
        <w:rPr>
          <w:rFonts w:hint="eastAsia" w:ascii="仿宋_GB2312" w:eastAsia="仿宋_GB2312" w:hAnsiTheme="minorHAnsi" w:cstheme="minorBidi"/>
          <w:sz w:val="32"/>
          <w:szCs w:val="32"/>
        </w:rPr>
        <w:t>承担。</w:t>
      </w:r>
    </w:p>
    <w:p w14:paraId="12E94A80">
      <w:pPr>
        <w:pStyle w:val="2"/>
        <w:rPr>
          <w:rFonts w:hint="eastAsia" w:ascii="仿宋_GB2312" w:eastAsia="仿宋_GB2312" w:hAnsiTheme="minorHAnsi" w:cstheme="minorBidi"/>
          <w:sz w:val="32"/>
          <w:szCs w:val="32"/>
        </w:rPr>
      </w:pPr>
    </w:p>
    <w:p w14:paraId="69C0F4CF">
      <w:pPr>
        <w:widowControl/>
        <w:spacing w:line="560" w:lineRule="exact"/>
        <w:ind w:firstLine="4720" w:firstLineChars="1475"/>
        <w:rPr>
          <w:rFonts w:hint="eastAsia" w:ascii="仿宋_GB2312" w:eastAsia="仿宋_GB2312" w:hAnsiTheme="minorHAnsi" w:cstheme="minorBidi"/>
          <w:sz w:val="32"/>
          <w:szCs w:val="32"/>
          <w:u w:val="none"/>
        </w:rPr>
      </w:pPr>
      <w:r>
        <w:rPr>
          <w:rFonts w:hint="eastAsia" w:ascii="仿宋_GB2312" w:eastAsia="仿宋_GB2312" w:hAnsiTheme="minorHAnsi" w:cstheme="minorBidi"/>
          <w:sz w:val="32"/>
          <w:szCs w:val="32"/>
          <w:lang w:val="en-US" w:eastAsia="zh-CN"/>
        </w:rPr>
        <w:t>报价单位</w:t>
      </w:r>
      <w:r>
        <w:rPr>
          <w:rFonts w:hint="eastAsia" w:ascii="仿宋_GB2312" w:eastAsia="仿宋_GB2312" w:hAnsiTheme="minorHAnsi" w:cstheme="minorBidi"/>
          <w:sz w:val="32"/>
          <w:szCs w:val="32"/>
        </w:rPr>
        <w:t>（盖章）：</w:t>
      </w:r>
    </w:p>
    <w:p w14:paraId="640A42F6">
      <w:pPr>
        <w:widowControl/>
        <w:spacing w:line="560" w:lineRule="exact"/>
        <w:ind w:firstLine="2160" w:firstLineChars="675"/>
        <w:rPr>
          <w:rFonts w:hint="eastAsia" w:ascii="仿宋_GB2312" w:eastAsia="仿宋_GB2312" w:hAnsiTheme="minorHAnsi" w:cstheme="minorBidi"/>
          <w:sz w:val="32"/>
          <w:szCs w:val="32"/>
        </w:rPr>
      </w:pPr>
      <w:r>
        <w:rPr>
          <w:rFonts w:hint="eastAsia" w:ascii="仿宋_GB2312" w:eastAsia="仿宋_GB2312" w:hAnsiTheme="minorHAnsi" w:cstheme="minorBidi"/>
          <w:sz w:val="32"/>
          <w:szCs w:val="32"/>
        </w:rPr>
        <w:t>负责人或授权委托人（签字或签章）：</w:t>
      </w:r>
    </w:p>
    <w:p w14:paraId="7AAAFD20">
      <w:pPr>
        <w:widowControl/>
        <w:wordWrap/>
        <w:spacing w:line="560" w:lineRule="exact"/>
        <w:ind w:firstLine="5680" w:firstLineChars="1775"/>
        <w:jc w:val="left"/>
        <w:rPr>
          <w:rFonts w:hint="eastAsia" w:ascii="仿宋_GB2312" w:eastAsia="仿宋_GB2312" w:hAnsiTheme="minorHAnsi" w:cstheme="minorBidi"/>
          <w:bCs w:val="0"/>
          <w:sz w:val="32"/>
          <w:szCs w:val="32"/>
        </w:rPr>
      </w:pPr>
      <w:r>
        <w:rPr>
          <w:rFonts w:hint="eastAsia" w:ascii="仿宋_GB2312" w:eastAsia="仿宋_GB2312" w:hAnsiTheme="minorHAnsi" w:cstheme="minorBidi"/>
          <w:bCs w:val="0"/>
          <w:sz w:val="32"/>
          <w:szCs w:val="32"/>
        </w:rPr>
        <w:t>日期：    年   月   日</w:t>
      </w:r>
    </w:p>
    <w:p w14:paraId="533DC342">
      <w:pPr>
        <w:pStyle w:val="2"/>
        <w:rPr>
          <w:rFonts w:hint="eastAsia" w:ascii="仿宋_GB2312" w:eastAsia="仿宋_GB2312" w:hAnsiTheme="minorHAnsi" w:cstheme="minorBidi"/>
          <w:bCs w:val="0"/>
          <w:sz w:val="32"/>
          <w:szCs w:val="32"/>
        </w:rPr>
      </w:pPr>
    </w:p>
    <w:p w14:paraId="4C9AD1ED">
      <w:pPr>
        <w:rPr>
          <w:rFonts w:hint="eastAsia" w:ascii="仿宋_GB2312" w:eastAsia="仿宋_GB2312" w:hAnsiTheme="minorHAnsi" w:cstheme="minorBidi"/>
          <w:bCs w:val="0"/>
          <w:sz w:val="32"/>
          <w:szCs w:val="32"/>
        </w:rPr>
      </w:pPr>
    </w:p>
    <w:p w14:paraId="4D51A357">
      <w:pPr>
        <w:pStyle w:val="2"/>
        <w:rPr>
          <w:rFonts w:hint="eastAsia" w:ascii="仿宋_GB2312" w:eastAsia="仿宋_GB2312" w:hAnsiTheme="minorHAnsi" w:cstheme="minorBidi"/>
          <w:bCs w:val="0"/>
          <w:sz w:val="32"/>
          <w:szCs w:val="32"/>
        </w:rPr>
      </w:pPr>
    </w:p>
    <w:p w14:paraId="582B095B">
      <w:pPr>
        <w:rPr>
          <w:rFonts w:hint="eastAsia" w:ascii="仿宋_GB2312" w:eastAsia="仿宋_GB2312" w:hAnsiTheme="minorHAnsi" w:cstheme="minorBidi"/>
          <w:bCs w:val="0"/>
          <w:sz w:val="32"/>
          <w:szCs w:val="32"/>
        </w:rPr>
      </w:pPr>
    </w:p>
    <w:p w14:paraId="7DADF0C4">
      <w:pPr>
        <w:pStyle w:val="2"/>
        <w:rPr>
          <w:rFonts w:hint="eastAsia" w:ascii="仿宋_GB2312" w:eastAsia="仿宋_GB2312" w:hAnsiTheme="minorHAnsi" w:cstheme="minorBidi"/>
          <w:bCs w:val="0"/>
          <w:sz w:val="32"/>
          <w:szCs w:val="32"/>
        </w:rPr>
      </w:pPr>
    </w:p>
    <w:p w14:paraId="3FC5796B">
      <w:pPr>
        <w:rPr>
          <w:rFonts w:hint="eastAsia" w:ascii="仿宋_GB2312" w:eastAsia="仿宋_GB2312" w:hAnsiTheme="minorHAnsi" w:cstheme="minorBidi"/>
          <w:bCs w:val="0"/>
          <w:sz w:val="32"/>
          <w:szCs w:val="32"/>
        </w:rPr>
      </w:pPr>
    </w:p>
    <w:p w14:paraId="6B131E5A">
      <w:pPr>
        <w:pStyle w:val="2"/>
        <w:rPr>
          <w:rFonts w:hint="eastAsia" w:ascii="仿宋_GB2312" w:eastAsia="仿宋_GB2312" w:hAnsiTheme="minorHAnsi" w:cstheme="minorBidi"/>
          <w:bCs w:val="0"/>
          <w:sz w:val="32"/>
          <w:szCs w:val="32"/>
        </w:rPr>
      </w:pPr>
    </w:p>
    <w:p w14:paraId="5A98332E">
      <w:pPr>
        <w:rPr>
          <w:rFonts w:hint="eastAsia" w:ascii="仿宋_GB2312" w:eastAsia="仿宋_GB2312" w:hAnsiTheme="minorHAnsi" w:cstheme="minorBidi"/>
          <w:bCs w:val="0"/>
          <w:sz w:val="32"/>
          <w:szCs w:val="32"/>
        </w:rPr>
      </w:pPr>
    </w:p>
    <w:p w14:paraId="30A0BB99">
      <w:pPr>
        <w:pStyle w:val="2"/>
        <w:rPr>
          <w:rFonts w:hint="eastAsia" w:ascii="仿宋_GB2312" w:eastAsia="仿宋_GB2312" w:hAnsiTheme="minorHAnsi" w:cstheme="minorBidi"/>
          <w:bCs w:val="0"/>
          <w:sz w:val="32"/>
          <w:szCs w:val="32"/>
        </w:rPr>
      </w:pPr>
    </w:p>
    <w:p w14:paraId="5DF8D006">
      <w:pPr>
        <w:rPr>
          <w:rFonts w:hint="eastAsia" w:ascii="仿宋_GB2312" w:eastAsia="仿宋_GB2312" w:hAnsiTheme="minorHAnsi" w:cstheme="minorBidi"/>
          <w:bCs w:val="0"/>
          <w:sz w:val="32"/>
          <w:szCs w:val="32"/>
        </w:rPr>
      </w:pPr>
    </w:p>
    <w:p w14:paraId="23C8A37D">
      <w:pPr>
        <w:pStyle w:val="2"/>
        <w:rPr>
          <w:rFonts w:hint="eastAsia" w:ascii="仿宋_GB2312" w:eastAsia="仿宋_GB2312" w:hAnsiTheme="minorHAnsi" w:cstheme="minorBidi"/>
          <w:bCs w:val="0"/>
          <w:sz w:val="32"/>
          <w:szCs w:val="32"/>
        </w:rPr>
      </w:pPr>
    </w:p>
    <w:p w14:paraId="02D11F63">
      <w:pPr>
        <w:rPr>
          <w:rFonts w:hint="eastAsia" w:ascii="仿宋_GB2312" w:eastAsia="仿宋_GB2312" w:hAnsiTheme="minorHAnsi" w:cstheme="minorBidi"/>
          <w:bCs w:val="0"/>
          <w:sz w:val="32"/>
          <w:szCs w:val="32"/>
        </w:rPr>
      </w:pPr>
    </w:p>
    <w:p w14:paraId="57095423">
      <w:pPr>
        <w:pStyle w:val="2"/>
        <w:rPr>
          <w:rFonts w:hint="eastAsia" w:ascii="仿宋_GB2312" w:eastAsia="仿宋_GB2312" w:hAnsiTheme="minorHAnsi" w:cstheme="minorBidi"/>
          <w:bCs w:val="0"/>
          <w:sz w:val="32"/>
          <w:szCs w:val="32"/>
        </w:rPr>
      </w:pPr>
    </w:p>
    <w:p w14:paraId="1DCD4AE0">
      <w:pPr>
        <w:rPr>
          <w:rFonts w:hint="eastAsia" w:ascii="仿宋_GB2312" w:eastAsia="仿宋_GB2312" w:hAnsiTheme="minorHAnsi" w:cstheme="minorBidi"/>
          <w:bCs w:val="0"/>
          <w:sz w:val="32"/>
          <w:szCs w:val="32"/>
        </w:rPr>
      </w:pPr>
    </w:p>
    <w:p w14:paraId="26054E12">
      <w:pPr>
        <w:pStyle w:val="2"/>
        <w:rPr>
          <w:rFonts w:hint="eastAsia" w:ascii="仿宋_GB2312" w:eastAsia="仿宋_GB2312" w:hAnsiTheme="minorHAnsi" w:cstheme="minorBidi"/>
          <w:bCs w:val="0"/>
          <w:sz w:val="32"/>
          <w:szCs w:val="32"/>
        </w:rPr>
      </w:pPr>
    </w:p>
    <w:p w14:paraId="1B4D8D9C">
      <w:pPr>
        <w:rPr>
          <w:rFonts w:hint="eastAsia" w:ascii="仿宋_GB2312" w:eastAsia="仿宋_GB2312" w:hAnsiTheme="minorHAnsi" w:cstheme="minorBidi"/>
          <w:bCs w:val="0"/>
          <w:sz w:val="32"/>
          <w:szCs w:val="32"/>
        </w:rPr>
      </w:pPr>
    </w:p>
    <w:p w14:paraId="53A15E76">
      <w:pPr>
        <w:pStyle w:val="2"/>
        <w:rPr>
          <w:rFonts w:hint="eastAsia" w:ascii="仿宋_GB2312" w:eastAsia="仿宋_GB2312" w:hAnsiTheme="minorHAnsi" w:cstheme="minorBidi"/>
          <w:bCs w:val="0"/>
          <w:sz w:val="32"/>
          <w:szCs w:val="32"/>
        </w:rPr>
      </w:pPr>
    </w:p>
    <w:p w14:paraId="502B03CA">
      <w:pPr>
        <w:rPr>
          <w:rFonts w:hint="eastAsia"/>
        </w:rPr>
      </w:pPr>
    </w:p>
    <w:p w14:paraId="7057A282">
      <w:pPr>
        <w:pStyle w:val="11"/>
        <w:widowControl/>
        <w:spacing w:line="560" w:lineRule="exact"/>
        <w:jc w:val="both"/>
        <w:rPr>
          <w:rFonts w:hint="eastAsia" w:ascii="宋体" w:hAnsi="宋体" w:eastAsia="宋体" w:cstheme="minorBidi"/>
          <w:b/>
          <w:kern w:val="2"/>
          <w:sz w:val="44"/>
          <w:szCs w:val="44"/>
          <w:lang w:val="en-US" w:eastAsia="zh-CN"/>
        </w:rPr>
      </w:pPr>
      <w:bookmarkStart w:id="0" w:name="_GoBack"/>
      <w:bookmarkEnd w:id="0"/>
    </w:p>
    <w:sectPr>
      <w:headerReference r:id="rId3" w:type="default"/>
      <w:footerReference r:id="rId4" w:type="default"/>
      <w:pgSz w:w="11906" w:h="16838"/>
      <w:pgMar w:top="1213" w:right="1406" w:bottom="1213" w:left="1406"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embedRegular r:id="rId1" w:fontKey="{69AD1263-9461-4A5F-9020-599C809DA822}"/>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仿宋_GB2312">
    <w:panose1 w:val="02010609030101010101"/>
    <w:charset w:val="86"/>
    <w:family w:val="auto"/>
    <w:pitch w:val="default"/>
    <w:sig w:usb0="00000001" w:usb1="080E0000" w:usb2="00000000" w:usb3="00000000" w:csb0="00040000" w:csb1="00000000"/>
    <w:embedRegular r:id="rId2" w:fontKey="{B1CB6220-3F9E-4220-BEE6-4CB744A45C38}"/>
  </w:font>
  <w:font w:name="方正小标宋简体">
    <w:panose1 w:val="02000000000000000000"/>
    <w:charset w:val="86"/>
    <w:family w:val="auto"/>
    <w:pitch w:val="default"/>
    <w:sig w:usb0="00000001" w:usb1="08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embedRegular r:id="rId3" w:fontKey="{A58086AD-BA15-4F20-91F4-3DA9BA8F3ED1}"/>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0650CB">
    <w:pPr>
      <w:pStyle w:val="13"/>
      <w:framePr w:wrap="around" w:vAnchor="text" w:hAnchor="margin" w:xAlign="center" w:y="1"/>
      <w:rPr>
        <w:rStyle w:val="21"/>
      </w:rPr>
    </w:pPr>
    <w:r>
      <w:rPr>
        <w:rStyle w:val="21"/>
      </w:rPr>
      <w:fldChar w:fldCharType="begin"/>
    </w:r>
    <w:r>
      <w:rPr>
        <w:rStyle w:val="21"/>
      </w:rPr>
      <w:instrText xml:space="preserve">PAGE  </w:instrText>
    </w:r>
    <w:r>
      <w:rPr>
        <w:rStyle w:val="21"/>
      </w:rPr>
      <w:fldChar w:fldCharType="separate"/>
    </w:r>
    <w:r>
      <w:rPr>
        <w:rStyle w:val="21"/>
      </w:rPr>
      <w:t>5</w:t>
    </w:r>
    <w:r>
      <w:rPr>
        <w:rStyle w:val="21"/>
      </w:rPr>
      <w:fldChar w:fldCharType="end"/>
    </w:r>
  </w:p>
  <w:p w14:paraId="20528EEC">
    <w:pPr>
      <w:pStyle w:val="1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8E1F03">
    <w:pPr>
      <w:pStyle w:val="14"/>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TrueTypeFonts/>
  <w:saveSubsetFonts/>
  <w:bordersDoNotSurroundHeader w:val="0"/>
  <w:bordersDoNotSurroundFooter w:val="0"/>
  <w:trackRevisions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mI5YjNiYzE2NTE2MjQwNTI2OGUyZTdmNTQ1MWY0MGEifQ=="/>
  </w:docVars>
  <w:rsids>
    <w:rsidRoot w:val="004854A7"/>
    <w:rsid w:val="0000184E"/>
    <w:rsid w:val="00011AA0"/>
    <w:rsid w:val="00012A25"/>
    <w:rsid w:val="00022F7B"/>
    <w:rsid w:val="00025CF8"/>
    <w:rsid w:val="00030BA6"/>
    <w:rsid w:val="00032253"/>
    <w:rsid w:val="000322DD"/>
    <w:rsid w:val="000419F0"/>
    <w:rsid w:val="00045287"/>
    <w:rsid w:val="00045F10"/>
    <w:rsid w:val="00045F36"/>
    <w:rsid w:val="00057FAE"/>
    <w:rsid w:val="00062464"/>
    <w:rsid w:val="000627F3"/>
    <w:rsid w:val="000657B1"/>
    <w:rsid w:val="00065919"/>
    <w:rsid w:val="000671EF"/>
    <w:rsid w:val="0007068A"/>
    <w:rsid w:val="000721C3"/>
    <w:rsid w:val="0007303C"/>
    <w:rsid w:val="00076E6E"/>
    <w:rsid w:val="000858DF"/>
    <w:rsid w:val="00086E4F"/>
    <w:rsid w:val="00087E09"/>
    <w:rsid w:val="00091462"/>
    <w:rsid w:val="00091965"/>
    <w:rsid w:val="000930FA"/>
    <w:rsid w:val="00095FC1"/>
    <w:rsid w:val="0009689E"/>
    <w:rsid w:val="00097198"/>
    <w:rsid w:val="00097866"/>
    <w:rsid w:val="000A31A8"/>
    <w:rsid w:val="000A329E"/>
    <w:rsid w:val="000A4F2B"/>
    <w:rsid w:val="000A6220"/>
    <w:rsid w:val="000B577D"/>
    <w:rsid w:val="000B5B17"/>
    <w:rsid w:val="000B7013"/>
    <w:rsid w:val="000C09CF"/>
    <w:rsid w:val="000C296F"/>
    <w:rsid w:val="000D0675"/>
    <w:rsid w:val="000D1853"/>
    <w:rsid w:val="000D25FF"/>
    <w:rsid w:val="000D3D03"/>
    <w:rsid w:val="000D5C37"/>
    <w:rsid w:val="000D7247"/>
    <w:rsid w:val="000D7C44"/>
    <w:rsid w:val="000E2A3F"/>
    <w:rsid w:val="000E2D65"/>
    <w:rsid w:val="000E3DF7"/>
    <w:rsid w:val="000E71E5"/>
    <w:rsid w:val="000E7926"/>
    <w:rsid w:val="000F2FBE"/>
    <w:rsid w:val="000F33ED"/>
    <w:rsid w:val="000F4926"/>
    <w:rsid w:val="000F5106"/>
    <w:rsid w:val="00101F4F"/>
    <w:rsid w:val="001065B8"/>
    <w:rsid w:val="001072C8"/>
    <w:rsid w:val="0011009D"/>
    <w:rsid w:val="00112ED8"/>
    <w:rsid w:val="0012175E"/>
    <w:rsid w:val="001252A2"/>
    <w:rsid w:val="00125770"/>
    <w:rsid w:val="001304B5"/>
    <w:rsid w:val="001361C6"/>
    <w:rsid w:val="0013778D"/>
    <w:rsid w:val="00142226"/>
    <w:rsid w:val="00142C73"/>
    <w:rsid w:val="001454E0"/>
    <w:rsid w:val="0015345C"/>
    <w:rsid w:val="001549E1"/>
    <w:rsid w:val="001626EA"/>
    <w:rsid w:val="00170B52"/>
    <w:rsid w:val="001738E4"/>
    <w:rsid w:val="0017581D"/>
    <w:rsid w:val="00176CC2"/>
    <w:rsid w:val="001833F9"/>
    <w:rsid w:val="0018392A"/>
    <w:rsid w:val="00184B2E"/>
    <w:rsid w:val="00186A86"/>
    <w:rsid w:val="001919C1"/>
    <w:rsid w:val="0019249C"/>
    <w:rsid w:val="0019434A"/>
    <w:rsid w:val="00195FDD"/>
    <w:rsid w:val="001A28B1"/>
    <w:rsid w:val="001A6F67"/>
    <w:rsid w:val="001A7C5D"/>
    <w:rsid w:val="001B5F04"/>
    <w:rsid w:val="001C079B"/>
    <w:rsid w:val="001C4C7E"/>
    <w:rsid w:val="001D210D"/>
    <w:rsid w:val="001D3EE9"/>
    <w:rsid w:val="001D3F2B"/>
    <w:rsid w:val="001D7CB2"/>
    <w:rsid w:val="001E658C"/>
    <w:rsid w:val="001F1194"/>
    <w:rsid w:val="001F3793"/>
    <w:rsid w:val="001F63D6"/>
    <w:rsid w:val="0020004E"/>
    <w:rsid w:val="00202757"/>
    <w:rsid w:val="0020485F"/>
    <w:rsid w:val="00222031"/>
    <w:rsid w:val="002226C2"/>
    <w:rsid w:val="002226D2"/>
    <w:rsid w:val="00226DBA"/>
    <w:rsid w:val="00231110"/>
    <w:rsid w:val="00243A42"/>
    <w:rsid w:val="00243ADA"/>
    <w:rsid w:val="00245E3B"/>
    <w:rsid w:val="002470E6"/>
    <w:rsid w:val="00247273"/>
    <w:rsid w:val="002502F2"/>
    <w:rsid w:val="002508D3"/>
    <w:rsid w:val="00252F39"/>
    <w:rsid w:val="00260B52"/>
    <w:rsid w:val="002616E6"/>
    <w:rsid w:val="00262938"/>
    <w:rsid w:val="0026550B"/>
    <w:rsid w:val="00273AA1"/>
    <w:rsid w:val="0027589E"/>
    <w:rsid w:val="00275A50"/>
    <w:rsid w:val="002775CD"/>
    <w:rsid w:val="0027771A"/>
    <w:rsid w:val="00285692"/>
    <w:rsid w:val="00287646"/>
    <w:rsid w:val="00296BE5"/>
    <w:rsid w:val="002A1B05"/>
    <w:rsid w:val="002A3F0D"/>
    <w:rsid w:val="002B0758"/>
    <w:rsid w:val="002B14D4"/>
    <w:rsid w:val="002B20E2"/>
    <w:rsid w:val="002B4321"/>
    <w:rsid w:val="002B49B6"/>
    <w:rsid w:val="002B5948"/>
    <w:rsid w:val="002B7D9B"/>
    <w:rsid w:val="002C16F3"/>
    <w:rsid w:val="002C252F"/>
    <w:rsid w:val="002C7DFF"/>
    <w:rsid w:val="002D7145"/>
    <w:rsid w:val="002D75A7"/>
    <w:rsid w:val="002E079C"/>
    <w:rsid w:val="002E4C6C"/>
    <w:rsid w:val="002F03B6"/>
    <w:rsid w:val="002F0826"/>
    <w:rsid w:val="002F0A50"/>
    <w:rsid w:val="002F3E8C"/>
    <w:rsid w:val="002F55C3"/>
    <w:rsid w:val="002F6757"/>
    <w:rsid w:val="00300323"/>
    <w:rsid w:val="00321B07"/>
    <w:rsid w:val="00334AAD"/>
    <w:rsid w:val="00335DE2"/>
    <w:rsid w:val="00336C4F"/>
    <w:rsid w:val="003416C7"/>
    <w:rsid w:val="003419AD"/>
    <w:rsid w:val="00341B39"/>
    <w:rsid w:val="00351247"/>
    <w:rsid w:val="0036257F"/>
    <w:rsid w:val="0036391A"/>
    <w:rsid w:val="00364AA9"/>
    <w:rsid w:val="00366E7A"/>
    <w:rsid w:val="00367488"/>
    <w:rsid w:val="0037190C"/>
    <w:rsid w:val="00375882"/>
    <w:rsid w:val="00380929"/>
    <w:rsid w:val="00380B38"/>
    <w:rsid w:val="00381204"/>
    <w:rsid w:val="003974EC"/>
    <w:rsid w:val="003A330C"/>
    <w:rsid w:val="003A51EA"/>
    <w:rsid w:val="003A64D9"/>
    <w:rsid w:val="003B0702"/>
    <w:rsid w:val="003B3CDC"/>
    <w:rsid w:val="003B4347"/>
    <w:rsid w:val="003B4A12"/>
    <w:rsid w:val="003B6BE2"/>
    <w:rsid w:val="003C0325"/>
    <w:rsid w:val="003C39A7"/>
    <w:rsid w:val="003C4B5A"/>
    <w:rsid w:val="003C58BB"/>
    <w:rsid w:val="003C5935"/>
    <w:rsid w:val="003C762A"/>
    <w:rsid w:val="003D35A8"/>
    <w:rsid w:val="003D437B"/>
    <w:rsid w:val="003E665F"/>
    <w:rsid w:val="003F6A6B"/>
    <w:rsid w:val="0040199C"/>
    <w:rsid w:val="0040302B"/>
    <w:rsid w:val="00411ECC"/>
    <w:rsid w:val="00412093"/>
    <w:rsid w:val="00412473"/>
    <w:rsid w:val="00412DCD"/>
    <w:rsid w:val="00430953"/>
    <w:rsid w:val="00434E3E"/>
    <w:rsid w:val="004405A9"/>
    <w:rsid w:val="0044162A"/>
    <w:rsid w:val="0044203B"/>
    <w:rsid w:val="00447C3D"/>
    <w:rsid w:val="00450B87"/>
    <w:rsid w:val="004511E8"/>
    <w:rsid w:val="00457FC3"/>
    <w:rsid w:val="00460DEE"/>
    <w:rsid w:val="00461B37"/>
    <w:rsid w:val="004647EF"/>
    <w:rsid w:val="00465D94"/>
    <w:rsid w:val="00467250"/>
    <w:rsid w:val="00473613"/>
    <w:rsid w:val="004854A7"/>
    <w:rsid w:val="0049114E"/>
    <w:rsid w:val="004917D9"/>
    <w:rsid w:val="004952E0"/>
    <w:rsid w:val="004972BB"/>
    <w:rsid w:val="004A0012"/>
    <w:rsid w:val="004A2B12"/>
    <w:rsid w:val="004B3085"/>
    <w:rsid w:val="004B41B0"/>
    <w:rsid w:val="004B4E8F"/>
    <w:rsid w:val="004B6618"/>
    <w:rsid w:val="004C4E90"/>
    <w:rsid w:val="004C5A57"/>
    <w:rsid w:val="004C6D9E"/>
    <w:rsid w:val="004C6FD3"/>
    <w:rsid w:val="004C76BE"/>
    <w:rsid w:val="004D4845"/>
    <w:rsid w:val="004D7344"/>
    <w:rsid w:val="004E467A"/>
    <w:rsid w:val="00504F62"/>
    <w:rsid w:val="00512FD9"/>
    <w:rsid w:val="00520C2B"/>
    <w:rsid w:val="00532D23"/>
    <w:rsid w:val="00542F6C"/>
    <w:rsid w:val="00546FA0"/>
    <w:rsid w:val="005507AA"/>
    <w:rsid w:val="005528FE"/>
    <w:rsid w:val="00553B9F"/>
    <w:rsid w:val="00553E41"/>
    <w:rsid w:val="0055440A"/>
    <w:rsid w:val="0056273D"/>
    <w:rsid w:val="0057559E"/>
    <w:rsid w:val="00576C7C"/>
    <w:rsid w:val="00582490"/>
    <w:rsid w:val="00591866"/>
    <w:rsid w:val="005919CD"/>
    <w:rsid w:val="005B06B1"/>
    <w:rsid w:val="005B1F4F"/>
    <w:rsid w:val="005B3ECD"/>
    <w:rsid w:val="005B4121"/>
    <w:rsid w:val="005B6784"/>
    <w:rsid w:val="005B72A6"/>
    <w:rsid w:val="005C060B"/>
    <w:rsid w:val="005C19AA"/>
    <w:rsid w:val="005C3B90"/>
    <w:rsid w:val="005C6F98"/>
    <w:rsid w:val="005D3C6B"/>
    <w:rsid w:val="005D4E37"/>
    <w:rsid w:val="005D707D"/>
    <w:rsid w:val="005D77CB"/>
    <w:rsid w:val="005E3A1C"/>
    <w:rsid w:val="005E3FA2"/>
    <w:rsid w:val="005E6A6C"/>
    <w:rsid w:val="005F2BCA"/>
    <w:rsid w:val="005F32C2"/>
    <w:rsid w:val="005F63DB"/>
    <w:rsid w:val="005F7435"/>
    <w:rsid w:val="006051BC"/>
    <w:rsid w:val="006101B0"/>
    <w:rsid w:val="006169FD"/>
    <w:rsid w:val="006217A9"/>
    <w:rsid w:val="00641A7E"/>
    <w:rsid w:val="006471C2"/>
    <w:rsid w:val="00650095"/>
    <w:rsid w:val="0065099A"/>
    <w:rsid w:val="00656590"/>
    <w:rsid w:val="006569FE"/>
    <w:rsid w:val="00660587"/>
    <w:rsid w:val="006640EF"/>
    <w:rsid w:val="00665F50"/>
    <w:rsid w:val="00671495"/>
    <w:rsid w:val="006739DD"/>
    <w:rsid w:val="00673F4A"/>
    <w:rsid w:val="006772E5"/>
    <w:rsid w:val="006815DB"/>
    <w:rsid w:val="00684B42"/>
    <w:rsid w:val="00692131"/>
    <w:rsid w:val="00692808"/>
    <w:rsid w:val="006A0E73"/>
    <w:rsid w:val="006A22D5"/>
    <w:rsid w:val="006B11B6"/>
    <w:rsid w:val="006B18F7"/>
    <w:rsid w:val="006B776B"/>
    <w:rsid w:val="006D115B"/>
    <w:rsid w:val="006D59B0"/>
    <w:rsid w:val="006E27A3"/>
    <w:rsid w:val="006E38C3"/>
    <w:rsid w:val="006E6590"/>
    <w:rsid w:val="006E7055"/>
    <w:rsid w:val="006F52D3"/>
    <w:rsid w:val="006F55E3"/>
    <w:rsid w:val="006F724C"/>
    <w:rsid w:val="006F74BA"/>
    <w:rsid w:val="007018D3"/>
    <w:rsid w:val="007048CE"/>
    <w:rsid w:val="00710C6C"/>
    <w:rsid w:val="00711A92"/>
    <w:rsid w:val="00712A9C"/>
    <w:rsid w:val="007135F5"/>
    <w:rsid w:val="00726693"/>
    <w:rsid w:val="00734C6A"/>
    <w:rsid w:val="00735E94"/>
    <w:rsid w:val="007431FD"/>
    <w:rsid w:val="007452BB"/>
    <w:rsid w:val="00750AF7"/>
    <w:rsid w:val="00750DB1"/>
    <w:rsid w:val="00751645"/>
    <w:rsid w:val="0075485A"/>
    <w:rsid w:val="0075699B"/>
    <w:rsid w:val="00763700"/>
    <w:rsid w:val="00770462"/>
    <w:rsid w:val="00770A0B"/>
    <w:rsid w:val="00773741"/>
    <w:rsid w:val="00775DBB"/>
    <w:rsid w:val="00776D1B"/>
    <w:rsid w:val="007817F0"/>
    <w:rsid w:val="0078311C"/>
    <w:rsid w:val="00783C72"/>
    <w:rsid w:val="00793444"/>
    <w:rsid w:val="007A0493"/>
    <w:rsid w:val="007A287B"/>
    <w:rsid w:val="007B10AE"/>
    <w:rsid w:val="007B233A"/>
    <w:rsid w:val="007B304D"/>
    <w:rsid w:val="007B3B4D"/>
    <w:rsid w:val="007B6234"/>
    <w:rsid w:val="007B663F"/>
    <w:rsid w:val="007B6ED4"/>
    <w:rsid w:val="007C0625"/>
    <w:rsid w:val="007C2E1F"/>
    <w:rsid w:val="007D4C8C"/>
    <w:rsid w:val="007D6D46"/>
    <w:rsid w:val="007D73BA"/>
    <w:rsid w:val="007E1937"/>
    <w:rsid w:val="007E40E8"/>
    <w:rsid w:val="007E5E39"/>
    <w:rsid w:val="007F1CC7"/>
    <w:rsid w:val="0080448A"/>
    <w:rsid w:val="008104E9"/>
    <w:rsid w:val="00811BE5"/>
    <w:rsid w:val="00815D26"/>
    <w:rsid w:val="00820342"/>
    <w:rsid w:val="00820F35"/>
    <w:rsid w:val="00822312"/>
    <w:rsid w:val="00827421"/>
    <w:rsid w:val="008302E4"/>
    <w:rsid w:val="00830B56"/>
    <w:rsid w:val="00844DC5"/>
    <w:rsid w:val="00845CF5"/>
    <w:rsid w:val="008466DF"/>
    <w:rsid w:val="00846C08"/>
    <w:rsid w:val="00846CF0"/>
    <w:rsid w:val="0085634F"/>
    <w:rsid w:val="00856C49"/>
    <w:rsid w:val="0085707D"/>
    <w:rsid w:val="00861DA9"/>
    <w:rsid w:val="00864E9D"/>
    <w:rsid w:val="008701D2"/>
    <w:rsid w:val="0088164B"/>
    <w:rsid w:val="00882F50"/>
    <w:rsid w:val="00883C58"/>
    <w:rsid w:val="00887DB2"/>
    <w:rsid w:val="0089392F"/>
    <w:rsid w:val="00894A23"/>
    <w:rsid w:val="008B11FE"/>
    <w:rsid w:val="008B3C5E"/>
    <w:rsid w:val="008B51E6"/>
    <w:rsid w:val="008B5962"/>
    <w:rsid w:val="008B6BD0"/>
    <w:rsid w:val="008C0F33"/>
    <w:rsid w:val="008D1063"/>
    <w:rsid w:val="008D2995"/>
    <w:rsid w:val="008D38DD"/>
    <w:rsid w:val="008D5EBE"/>
    <w:rsid w:val="008E02AF"/>
    <w:rsid w:val="008E6633"/>
    <w:rsid w:val="008E6655"/>
    <w:rsid w:val="008F206C"/>
    <w:rsid w:val="008F4538"/>
    <w:rsid w:val="00904936"/>
    <w:rsid w:val="00907380"/>
    <w:rsid w:val="00910B88"/>
    <w:rsid w:val="00911558"/>
    <w:rsid w:val="00911A8C"/>
    <w:rsid w:val="00912667"/>
    <w:rsid w:val="009131FA"/>
    <w:rsid w:val="00913EB6"/>
    <w:rsid w:val="00914B15"/>
    <w:rsid w:val="00914F59"/>
    <w:rsid w:val="009213C3"/>
    <w:rsid w:val="0092413B"/>
    <w:rsid w:val="00924381"/>
    <w:rsid w:val="00931FE8"/>
    <w:rsid w:val="0093215A"/>
    <w:rsid w:val="009327FF"/>
    <w:rsid w:val="00932B13"/>
    <w:rsid w:val="00933FC9"/>
    <w:rsid w:val="00937016"/>
    <w:rsid w:val="00941F6C"/>
    <w:rsid w:val="00947892"/>
    <w:rsid w:val="009520B3"/>
    <w:rsid w:val="0095429A"/>
    <w:rsid w:val="00954EFC"/>
    <w:rsid w:val="00962A5D"/>
    <w:rsid w:val="009652FE"/>
    <w:rsid w:val="009709E2"/>
    <w:rsid w:val="0097322B"/>
    <w:rsid w:val="00974A9E"/>
    <w:rsid w:val="00976ACA"/>
    <w:rsid w:val="00980A28"/>
    <w:rsid w:val="00982EA0"/>
    <w:rsid w:val="00982FF4"/>
    <w:rsid w:val="009838B9"/>
    <w:rsid w:val="00994D33"/>
    <w:rsid w:val="009A19E2"/>
    <w:rsid w:val="009A41C5"/>
    <w:rsid w:val="009A67D4"/>
    <w:rsid w:val="009B3D64"/>
    <w:rsid w:val="009D1B88"/>
    <w:rsid w:val="009D4A6F"/>
    <w:rsid w:val="009D50DD"/>
    <w:rsid w:val="009E3609"/>
    <w:rsid w:val="009F40DF"/>
    <w:rsid w:val="009F4CF4"/>
    <w:rsid w:val="009F7D48"/>
    <w:rsid w:val="00A02602"/>
    <w:rsid w:val="00A035DC"/>
    <w:rsid w:val="00A046D0"/>
    <w:rsid w:val="00A05FA5"/>
    <w:rsid w:val="00A07962"/>
    <w:rsid w:val="00A07FA6"/>
    <w:rsid w:val="00A2227A"/>
    <w:rsid w:val="00A225D6"/>
    <w:rsid w:val="00A23586"/>
    <w:rsid w:val="00A278BF"/>
    <w:rsid w:val="00A27DA7"/>
    <w:rsid w:val="00A316F3"/>
    <w:rsid w:val="00A377B6"/>
    <w:rsid w:val="00A37816"/>
    <w:rsid w:val="00A42A87"/>
    <w:rsid w:val="00A43013"/>
    <w:rsid w:val="00A45F96"/>
    <w:rsid w:val="00A4629C"/>
    <w:rsid w:val="00A51821"/>
    <w:rsid w:val="00A52277"/>
    <w:rsid w:val="00A60927"/>
    <w:rsid w:val="00A629D8"/>
    <w:rsid w:val="00A639E4"/>
    <w:rsid w:val="00A65700"/>
    <w:rsid w:val="00A65F5D"/>
    <w:rsid w:val="00A70046"/>
    <w:rsid w:val="00A74392"/>
    <w:rsid w:val="00A77859"/>
    <w:rsid w:val="00A838F5"/>
    <w:rsid w:val="00A85998"/>
    <w:rsid w:val="00A9131D"/>
    <w:rsid w:val="00A9592A"/>
    <w:rsid w:val="00AA0741"/>
    <w:rsid w:val="00AA2B40"/>
    <w:rsid w:val="00AA471C"/>
    <w:rsid w:val="00AB27B4"/>
    <w:rsid w:val="00AB30C0"/>
    <w:rsid w:val="00AB6971"/>
    <w:rsid w:val="00AC533C"/>
    <w:rsid w:val="00AC54B7"/>
    <w:rsid w:val="00AD047D"/>
    <w:rsid w:val="00AD16D5"/>
    <w:rsid w:val="00AD496B"/>
    <w:rsid w:val="00AE61E5"/>
    <w:rsid w:val="00AF1A2E"/>
    <w:rsid w:val="00AF3442"/>
    <w:rsid w:val="00AF4637"/>
    <w:rsid w:val="00AF7859"/>
    <w:rsid w:val="00B0724A"/>
    <w:rsid w:val="00B1420F"/>
    <w:rsid w:val="00B21BCF"/>
    <w:rsid w:val="00B24AD0"/>
    <w:rsid w:val="00B25FF5"/>
    <w:rsid w:val="00B273A9"/>
    <w:rsid w:val="00B27D1A"/>
    <w:rsid w:val="00B32FB2"/>
    <w:rsid w:val="00B3392D"/>
    <w:rsid w:val="00B340BC"/>
    <w:rsid w:val="00B345BF"/>
    <w:rsid w:val="00B37CE3"/>
    <w:rsid w:val="00B41165"/>
    <w:rsid w:val="00B42352"/>
    <w:rsid w:val="00B42834"/>
    <w:rsid w:val="00B42EFD"/>
    <w:rsid w:val="00B43251"/>
    <w:rsid w:val="00B43FF1"/>
    <w:rsid w:val="00B46798"/>
    <w:rsid w:val="00B46BA9"/>
    <w:rsid w:val="00B5335C"/>
    <w:rsid w:val="00B56F3F"/>
    <w:rsid w:val="00B579E5"/>
    <w:rsid w:val="00B60248"/>
    <w:rsid w:val="00B60651"/>
    <w:rsid w:val="00B63BC0"/>
    <w:rsid w:val="00B64573"/>
    <w:rsid w:val="00B742F0"/>
    <w:rsid w:val="00B76BC0"/>
    <w:rsid w:val="00B83A7A"/>
    <w:rsid w:val="00B901FE"/>
    <w:rsid w:val="00B91F88"/>
    <w:rsid w:val="00B96B01"/>
    <w:rsid w:val="00B96BBF"/>
    <w:rsid w:val="00B97A7F"/>
    <w:rsid w:val="00BA02AF"/>
    <w:rsid w:val="00BB3AC3"/>
    <w:rsid w:val="00BC0C44"/>
    <w:rsid w:val="00BC3892"/>
    <w:rsid w:val="00BC3CBC"/>
    <w:rsid w:val="00BC720E"/>
    <w:rsid w:val="00BD1FB7"/>
    <w:rsid w:val="00BD603E"/>
    <w:rsid w:val="00BE17FE"/>
    <w:rsid w:val="00BE189A"/>
    <w:rsid w:val="00BE517B"/>
    <w:rsid w:val="00BF0434"/>
    <w:rsid w:val="00BF0B39"/>
    <w:rsid w:val="00BF3C30"/>
    <w:rsid w:val="00BF52FB"/>
    <w:rsid w:val="00BF53AC"/>
    <w:rsid w:val="00C03AB5"/>
    <w:rsid w:val="00C0504C"/>
    <w:rsid w:val="00C06A7A"/>
    <w:rsid w:val="00C07784"/>
    <w:rsid w:val="00C07F42"/>
    <w:rsid w:val="00C15511"/>
    <w:rsid w:val="00C17DF5"/>
    <w:rsid w:val="00C22959"/>
    <w:rsid w:val="00C23C7B"/>
    <w:rsid w:val="00C2654C"/>
    <w:rsid w:val="00C278B4"/>
    <w:rsid w:val="00C27DB1"/>
    <w:rsid w:val="00C3012C"/>
    <w:rsid w:val="00C304BB"/>
    <w:rsid w:val="00C33020"/>
    <w:rsid w:val="00C3600D"/>
    <w:rsid w:val="00C36A16"/>
    <w:rsid w:val="00C429B4"/>
    <w:rsid w:val="00C50115"/>
    <w:rsid w:val="00C54533"/>
    <w:rsid w:val="00C55955"/>
    <w:rsid w:val="00C64DFC"/>
    <w:rsid w:val="00C64FF8"/>
    <w:rsid w:val="00C7030B"/>
    <w:rsid w:val="00C72051"/>
    <w:rsid w:val="00C754BD"/>
    <w:rsid w:val="00C8029B"/>
    <w:rsid w:val="00C86A4A"/>
    <w:rsid w:val="00C91202"/>
    <w:rsid w:val="00C942DC"/>
    <w:rsid w:val="00C94B5D"/>
    <w:rsid w:val="00C965F0"/>
    <w:rsid w:val="00C96EAA"/>
    <w:rsid w:val="00C9719E"/>
    <w:rsid w:val="00CA1C7B"/>
    <w:rsid w:val="00CA4ED5"/>
    <w:rsid w:val="00CA54CF"/>
    <w:rsid w:val="00CA5E41"/>
    <w:rsid w:val="00CB0290"/>
    <w:rsid w:val="00CB05E8"/>
    <w:rsid w:val="00CB0926"/>
    <w:rsid w:val="00CB1D00"/>
    <w:rsid w:val="00CB5664"/>
    <w:rsid w:val="00CC376E"/>
    <w:rsid w:val="00CD16BF"/>
    <w:rsid w:val="00CD219D"/>
    <w:rsid w:val="00CD23FD"/>
    <w:rsid w:val="00CD3571"/>
    <w:rsid w:val="00CD760A"/>
    <w:rsid w:val="00CE6CCF"/>
    <w:rsid w:val="00CF08FC"/>
    <w:rsid w:val="00CF3B47"/>
    <w:rsid w:val="00CF4493"/>
    <w:rsid w:val="00D0044E"/>
    <w:rsid w:val="00D04011"/>
    <w:rsid w:val="00D04135"/>
    <w:rsid w:val="00D04E6E"/>
    <w:rsid w:val="00D118F6"/>
    <w:rsid w:val="00D12E7B"/>
    <w:rsid w:val="00D13CC3"/>
    <w:rsid w:val="00D1653B"/>
    <w:rsid w:val="00D2454A"/>
    <w:rsid w:val="00D2569D"/>
    <w:rsid w:val="00D35586"/>
    <w:rsid w:val="00D37B08"/>
    <w:rsid w:val="00D5492F"/>
    <w:rsid w:val="00D569CD"/>
    <w:rsid w:val="00D61689"/>
    <w:rsid w:val="00D63855"/>
    <w:rsid w:val="00D72D55"/>
    <w:rsid w:val="00D74C70"/>
    <w:rsid w:val="00D75B56"/>
    <w:rsid w:val="00D96EE6"/>
    <w:rsid w:val="00DA5D88"/>
    <w:rsid w:val="00DB313E"/>
    <w:rsid w:val="00DB4CD3"/>
    <w:rsid w:val="00DB6117"/>
    <w:rsid w:val="00DC048D"/>
    <w:rsid w:val="00DC0D68"/>
    <w:rsid w:val="00DC22AD"/>
    <w:rsid w:val="00DC2B76"/>
    <w:rsid w:val="00DC3D75"/>
    <w:rsid w:val="00DD0779"/>
    <w:rsid w:val="00DD37A3"/>
    <w:rsid w:val="00DF7CF1"/>
    <w:rsid w:val="00E00C1B"/>
    <w:rsid w:val="00E0249F"/>
    <w:rsid w:val="00E03CAC"/>
    <w:rsid w:val="00E114A2"/>
    <w:rsid w:val="00E2105F"/>
    <w:rsid w:val="00E22BD5"/>
    <w:rsid w:val="00E3438E"/>
    <w:rsid w:val="00E35C20"/>
    <w:rsid w:val="00E46379"/>
    <w:rsid w:val="00E53293"/>
    <w:rsid w:val="00E72066"/>
    <w:rsid w:val="00E74CAE"/>
    <w:rsid w:val="00E754BB"/>
    <w:rsid w:val="00E851FD"/>
    <w:rsid w:val="00E86DF0"/>
    <w:rsid w:val="00E86F30"/>
    <w:rsid w:val="00E90F2A"/>
    <w:rsid w:val="00E94BD3"/>
    <w:rsid w:val="00E95844"/>
    <w:rsid w:val="00E96B4F"/>
    <w:rsid w:val="00EA107B"/>
    <w:rsid w:val="00EA3A3D"/>
    <w:rsid w:val="00EA5ED2"/>
    <w:rsid w:val="00EB1B10"/>
    <w:rsid w:val="00EB21EC"/>
    <w:rsid w:val="00EB49AB"/>
    <w:rsid w:val="00EB5057"/>
    <w:rsid w:val="00EB74E1"/>
    <w:rsid w:val="00EC5A39"/>
    <w:rsid w:val="00ED2C7F"/>
    <w:rsid w:val="00EE33F4"/>
    <w:rsid w:val="00EF2D62"/>
    <w:rsid w:val="00EF6F09"/>
    <w:rsid w:val="00F12D3B"/>
    <w:rsid w:val="00F13F3F"/>
    <w:rsid w:val="00F154DB"/>
    <w:rsid w:val="00F224C2"/>
    <w:rsid w:val="00F23274"/>
    <w:rsid w:val="00F24BEB"/>
    <w:rsid w:val="00F341BF"/>
    <w:rsid w:val="00F36975"/>
    <w:rsid w:val="00F407B1"/>
    <w:rsid w:val="00F43E53"/>
    <w:rsid w:val="00F45E4D"/>
    <w:rsid w:val="00F50CF2"/>
    <w:rsid w:val="00F530C0"/>
    <w:rsid w:val="00F600FA"/>
    <w:rsid w:val="00F6320F"/>
    <w:rsid w:val="00F646C6"/>
    <w:rsid w:val="00F66F78"/>
    <w:rsid w:val="00F67669"/>
    <w:rsid w:val="00F715DC"/>
    <w:rsid w:val="00F7288F"/>
    <w:rsid w:val="00F738B4"/>
    <w:rsid w:val="00F768D8"/>
    <w:rsid w:val="00F80B9D"/>
    <w:rsid w:val="00F8650F"/>
    <w:rsid w:val="00F877BD"/>
    <w:rsid w:val="00F90AE4"/>
    <w:rsid w:val="00FA16F9"/>
    <w:rsid w:val="00FC300A"/>
    <w:rsid w:val="00FC3163"/>
    <w:rsid w:val="00FD5BCF"/>
    <w:rsid w:val="00FE1F86"/>
    <w:rsid w:val="00FE6674"/>
    <w:rsid w:val="00FF098D"/>
    <w:rsid w:val="00FF2848"/>
    <w:rsid w:val="00FF2C3E"/>
    <w:rsid w:val="00FF68FE"/>
    <w:rsid w:val="00FF7C74"/>
    <w:rsid w:val="01025E80"/>
    <w:rsid w:val="011E667B"/>
    <w:rsid w:val="012D3362"/>
    <w:rsid w:val="0181628B"/>
    <w:rsid w:val="01C93473"/>
    <w:rsid w:val="025F3565"/>
    <w:rsid w:val="030257CD"/>
    <w:rsid w:val="037419D6"/>
    <w:rsid w:val="03770B1B"/>
    <w:rsid w:val="045E18F9"/>
    <w:rsid w:val="0516764D"/>
    <w:rsid w:val="06440AD5"/>
    <w:rsid w:val="07435007"/>
    <w:rsid w:val="07B557D4"/>
    <w:rsid w:val="07CD4CDA"/>
    <w:rsid w:val="08070B25"/>
    <w:rsid w:val="084A6E30"/>
    <w:rsid w:val="08B42EFF"/>
    <w:rsid w:val="091B25A8"/>
    <w:rsid w:val="095006FB"/>
    <w:rsid w:val="09981E88"/>
    <w:rsid w:val="09D77460"/>
    <w:rsid w:val="0A855AF5"/>
    <w:rsid w:val="0CED5CF3"/>
    <w:rsid w:val="0CEF1EF9"/>
    <w:rsid w:val="0DDD216E"/>
    <w:rsid w:val="0F2B314D"/>
    <w:rsid w:val="0F8239CA"/>
    <w:rsid w:val="0FE92484"/>
    <w:rsid w:val="11B562F4"/>
    <w:rsid w:val="12247D50"/>
    <w:rsid w:val="13E72591"/>
    <w:rsid w:val="16504935"/>
    <w:rsid w:val="16D35B97"/>
    <w:rsid w:val="171C1950"/>
    <w:rsid w:val="1795502A"/>
    <w:rsid w:val="17BA43E2"/>
    <w:rsid w:val="18C635C3"/>
    <w:rsid w:val="190E60CA"/>
    <w:rsid w:val="1A366BF0"/>
    <w:rsid w:val="1A641A9E"/>
    <w:rsid w:val="1ACF0758"/>
    <w:rsid w:val="1C0115D6"/>
    <w:rsid w:val="1CE113E7"/>
    <w:rsid w:val="1CEE6F2C"/>
    <w:rsid w:val="1CFB5FC8"/>
    <w:rsid w:val="1D906A5B"/>
    <w:rsid w:val="1DB25E02"/>
    <w:rsid w:val="1EFF1954"/>
    <w:rsid w:val="237C0A92"/>
    <w:rsid w:val="23995295"/>
    <w:rsid w:val="23F04D91"/>
    <w:rsid w:val="24227DEB"/>
    <w:rsid w:val="24C26D68"/>
    <w:rsid w:val="28CB466A"/>
    <w:rsid w:val="28DB2289"/>
    <w:rsid w:val="2ABD1343"/>
    <w:rsid w:val="2B1565EF"/>
    <w:rsid w:val="2B263198"/>
    <w:rsid w:val="2B931E68"/>
    <w:rsid w:val="2D221881"/>
    <w:rsid w:val="2E3C5F8C"/>
    <w:rsid w:val="2EDC42EF"/>
    <w:rsid w:val="2F094BBE"/>
    <w:rsid w:val="2F43358D"/>
    <w:rsid w:val="306C2D77"/>
    <w:rsid w:val="31151220"/>
    <w:rsid w:val="31447C7C"/>
    <w:rsid w:val="31B44DFD"/>
    <w:rsid w:val="321E69E4"/>
    <w:rsid w:val="32836527"/>
    <w:rsid w:val="32ED2AAA"/>
    <w:rsid w:val="33393134"/>
    <w:rsid w:val="33653AFB"/>
    <w:rsid w:val="337636F7"/>
    <w:rsid w:val="351A5490"/>
    <w:rsid w:val="364D02CB"/>
    <w:rsid w:val="36CA0F78"/>
    <w:rsid w:val="36EA3CA5"/>
    <w:rsid w:val="37DE213E"/>
    <w:rsid w:val="39D1759D"/>
    <w:rsid w:val="3A237F34"/>
    <w:rsid w:val="3AA90ABA"/>
    <w:rsid w:val="3B7C2400"/>
    <w:rsid w:val="3BD9255F"/>
    <w:rsid w:val="3CC93215"/>
    <w:rsid w:val="3D3B2589"/>
    <w:rsid w:val="3DBD3CDA"/>
    <w:rsid w:val="3E3A5F9B"/>
    <w:rsid w:val="3E686D81"/>
    <w:rsid w:val="3E8A7258"/>
    <w:rsid w:val="3EC02084"/>
    <w:rsid w:val="402E4F95"/>
    <w:rsid w:val="40C34AD1"/>
    <w:rsid w:val="4115502F"/>
    <w:rsid w:val="41AF2B0B"/>
    <w:rsid w:val="428965B2"/>
    <w:rsid w:val="437D059D"/>
    <w:rsid w:val="43EC751D"/>
    <w:rsid w:val="45177768"/>
    <w:rsid w:val="458E5E3D"/>
    <w:rsid w:val="460C4CD9"/>
    <w:rsid w:val="46B14458"/>
    <w:rsid w:val="4830679F"/>
    <w:rsid w:val="4857213C"/>
    <w:rsid w:val="48AA56C6"/>
    <w:rsid w:val="49AB3B23"/>
    <w:rsid w:val="4B7B3963"/>
    <w:rsid w:val="4BA50662"/>
    <w:rsid w:val="4C0B3BC9"/>
    <w:rsid w:val="4CF61AEE"/>
    <w:rsid w:val="4D440023"/>
    <w:rsid w:val="4D4426B5"/>
    <w:rsid w:val="4DDE7A20"/>
    <w:rsid w:val="4E2B436B"/>
    <w:rsid w:val="4F4D363B"/>
    <w:rsid w:val="4F9E1847"/>
    <w:rsid w:val="501058E7"/>
    <w:rsid w:val="502C4570"/>
    <w:rsid w:val="50306AEE"/>
    <w:rsid w:val="51DC22D9"/>
    <w:rsid w:val="524D767F"/>
    <w:rsid w:val="52596EEE"/>
    <w:rsid w:val="527C1BB1"/>
    <w:rsid w:val="5289791B"/>
    <w:rsid w:val="52D76705"/>
    <w:rsid w:val="53606FB6"/>
    <w:rsid w:val="55B925D9"/>
    <w:rsid w:val="57B04CD1"/>
    <w:rsid w:val="57CF589D"/>
    <w:rsid w:val="58017F20"/>
    <w:rsid w:val="586B429F"/>
    <w:rsid w:val="58D42E87"/>
    <w:rsid w:val="59024996"/>
    <w:rsid w:val="5AE76BF7"/>
    <w:rsid w:val="5CC023E8"/>
    <w:rsid w:val="5CDA635F"/>
    <w:rsid w:val="5DB83B9E"/>
    <w:rsid w:val="5E0E766A"/>
    <w:rsid w:val="5FE935A2"/>
    <w:rsid w:val="60A5505F"/>
    <w:rsid w:val="64CC4171"/>
    <w:rsid w:val="64E93B86"/>
    <w:rsid w:val="65783980"/>
    <w:rsid w:val="658E184F"/>
    <w:rsid w:val="668320E5"/>
    <w:rsid w:val="66D522FD"/>
    <w:rsid w:val="68B76313"/>
    <w:rsid w:val="68F91564"/>
    <w:rsid w:val="694F1D39"/>
    <w:rsid w:val="696F165E"/>
    <w:rsid w:val="69894D0B"/>
    <w:rsid w:val="6AE11B5D"/>
    <w:rsid w:val="6BE67F6F"/>
    <w:rsid w:val="6C484A24"/>
    <w:rsid w:val="6D11443F"/>
    <w:rsid w:val="6DCB23E1"/>
    <w:rsid w:val="6E1E3946"/>
    <w:rsid w:val="6F605B63"/>
    <w:rsid w:val="70256291"/>
    <w:rsid w:val="705F4FA4"/>
    <w:rsid w:val="70DD3A22"/>
    <w:rsid w:val="718F31F0"/>
    <w:rsid w:val="72731AFE"/>
    <w:rsid w:val="727815C4"/>
    <w:rsid w:val="76B43A47"/>
    <w:rsid w:val="76EA7E55"/>
    <w:rsid w:val="771272DE"/>
    <w:rsid w:val="773D7875"/>
    <w:rsid w:val="77421F5E"/>
    <w:rsid w:val="779B6217"/>
    <w:rsid w:val="78C51770"/>
    <w:rsid w:val="790C3833"/>
    <w:rsid w:val="7A4D0FB9"/>
    <w:rsid w:val="7A877043"/>
    <w:rsid w:val="7AC646CD"/>
    <w:rsid w:val="7B063C0C"/>
    <w:rsid w:val="7C836C9F"/>
    <w:rsid w:val="7D524EE3"/>
    <w:rsid w:val="7D8D0DB0"/>
    <w:rsid w:val="7DA856E1"/>
    <w:rsid w:val="7E2F7CB0"/>
    <w:rsid w:val="7E78249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99" w:name="annotation text"/>
    <w:lsdException w:qFormat="1" w:unhideWhenUsed="0" w:uiPriority="99"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qFormat="1" w:unhideWhenUsed="0" w:uiPriority="0" w:semiHidden="0" w:name="envelope return"/>
    <w:lsdException w:uiPriority="99" w:name="footnote reference"/>
    <w:lsdException w:qFormat="1"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qFormat="1" w:uiPriority="99" w:semiHidden="0"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qFormat="1" w:unhideWhenUsed="0" w:uiPriority="0" w:semiHidden="0" w:name="Block Text"/>
    <w:lsdException w:qFormat="1" w:uiPriority="99" w:name="Hyperlink"/>
    <w:lsdException w:qFormat="1" w:uiPriority="99" w:name="FollowedHyperlink"/>
    <w:lsdException w:qFormat="1" w:unhideWhenUsed="0" w:uiPriority="22" w:semiHidden="0" w:name="Strong"/>
    <w:lsdException w:qFormat="1" w:unhideWhenUsed="0" w:uiPriority="20" w:semiHidden="0" w:name="Emphasis"/>
    <w:lsdException w:qFormat="1" w:uiPriority="99" w:name="Document Map"/>
    <w:lsdException w:qFormat="1" w:unhideWhenUsed="0" w:uiPriority="0" w:semiHidden="0"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2"/>
    <w:basedOn w:val="1"/>
    <w:next w:val="1"/>
    <w:link w:val="25"/>
    <w:autoRedefine/>
    <w:qFormat/>
    <w:uiPriority w:val="99"/>
    <w:pPr>
      <w:keepNext/>
      <w:keepLines/>
      <w:spacing w:before="260" w:after="260"/>
      <w:jc w:val="center"/>
      <w:outlineLvl w:val="1"/>
    </w:pPr>
    <w:rPr>
      <w:rFonts w:ascii="Arial" w:hAnsi="Arial" w:eastAsia="黑体"/>
      <w:b/>
      <w:sz w:val="32"/>
      <w:szCs w:val="20"/>
    </w:rPr>
  </w:style>
  <w:style w:type="character" w:default="1" w:styleId="20">
    <w:name w:val="Default Paragraph Font"/>
    <w:autoRedefine/>
    <w:semiHidden/>
    <w:unhideWhenUsed/>
    <w:qFormat/>
    <w:uiPriority w:val="1"/>
  </w:style>
  <w:style w:type="table" w:default="1" w:styleId="18">
    <w:name w:val="Normal Table"/>
    <w:autoRedefine/>
    <w:semiHidden/>
    <w:unhideWhenUsed/>
    <w:qFormat/>
    <w:uiPriority w:val="99"/>
    <w:tblPr>
      <w:tblCellMar>
        <w:top w:w="0" w:type="dxa"/>
        <w:left w:w="108" w:type="dxa"/>
        <w:bottom w:w="0" w:type="dxa"/>
        <w:right w:w="108" w:type="dxa"/>
      </w:tblCellMar>
    </w:tblPr>
  </w:style>
  <w:style w:type="paragraph" w:styleId="2">
    <w:name w:val="Body Text"/>
    <w:basedOn w:val="1"/>
    <w:next w:val="1"/>
    <w:autoRedefine/>
    <w:qFormat/>
    <w:uiPriority w:val="0"/>
    <w:pPr>
      <w:spacing w:after="120"/>
    </w:pPr>
    <w:rPr>
      <w:kern w:val="0"/>
      <w:sz w:val="20"/>
      <w:szCs w:val="20"/>
    </w:rPr>
  </w:style>
  <w:style w:type="paragraph" w:styleId="4">
    <w:name w:val="Normal Indent"/>
    <w:basedOn w:val="1"/>
    <w:autoRedefine/>
    <w:qFormat/>
    <w:uiPriority w:val="0"/>
    <w:pPr>
      <w:spacing w:line="360" w:lineRule="auto"/>
      <w:ind w:firstLine="200" w:firstLineChars="200"/>
    </w:pPr>
    <w:rPr>
      <w:rFonts w:ascii="Arial" w:hAnsi="Arial"/>
    </w:rPr>
  </w:style>
  <w:style w:type="paragraph" w:styleId="5">
    <w:name w:val="Document Map"/>
    <w:basedOn w:val="1"/>
    <w:link w:val="29"/>
    <w:autoRedefine/>
    <w:semiHidden/>
    <w:unhideWhenUsed/>
    <w:qFormat/>
    <w:uiPriority w:val="99"/>
    <w:rPr>
      <w:rFonts w:ascii="宋体"/>
      <w:sz w:val="18"/>
      <w:szCs w:val="18"/>
    </w:rPr>
  </w:style>
  <w:style w:type="paragraph" w:styleId="6">
    <w:name w:val="toa heading"/>
    <w:basedOn w:val="1"/>
    <w:next w:val="1"/>
    <w:unhideWhenUsed/>
    <w:qFormat/>
    <w:uiPriority w:val="99"/>
    <w:pPr>
      <w:spacing w:before="120"/>
    </w:pPr>
    <w:rPr>
      <w:rFonts w:ascii="Cambria" w:hAnsi="Cambria" w:cs="Times New Roman"/>
      <w:sz w:val="24"/>
      <w:szCs w:val="24"/>
    </w:rPr>
  </w:style>
  <w:style w:type="paragraph" w:styleId="7">
    <w:name w:val="annotation text"/>
    <w:basedOn w:val="1"/>
    <w:link w:val="32"/>
    <w:autoRedefine/>
    <w:semiHidden/>
    <w:unhideWhenUsed/>
    <w:qFormat/>
    <w:uiPriority w:val="99"/>
    <w:pPr>
      <w:jc w:val="left"/>
    </w:pPr>
  </w:style>
  <w:style w:type="paragraph" w:styleId="8">
    <w:name w:val="Body Text Indent"/>
    <w:basedOn w:val="1"/>
    <w:next w:val="9"/>
    <w:qFormat/>
    <w:uiPriority w:val="0"/>
    <w:pPr>
      <w:ind w:firstLine="570"/>
    </w:pPr>
    <w:rPr>
      <w:rFonts w:ascii="Times New Roman" w:hAnsi="Times New Roman" w:eastAsia="宋体"/>
      <w:kern w:val="0"/>
      <w:sz w:val="28"/>
      <w:szCs w:val="20"/>
    </w:rPr>
  </w:style>
  <w:style w:type="paragraph" w:styleId="9">
    <w:name w:val="envelope return"/>
    <w:basedOn w:val="1"/>
    <w:qFormat/>
    <w:uiPriority w:val="0"/>
    <w:pPr>
      <w:snapToGrid w:val="0"/>
    </w:pPr>
    <w:rPr>
      <w:rFonts w:ascii="Arial" w:hAnsi="Arial" w:eastAsia="宋体"/>
      <w:szCs w:val="24"/>
    </w:rPr>
  </w:style>
  <w:style w:type="paragraph" w:styleId="10">
    <w:name w:val="Block Text"/>
    <w:basedOn w:val="1"/>
    <w:autoRedefine/>
    <w:qFormat/>
    <w:uiPriority w:val="0"/>
    <w:pPr>
      <w:spacing w:line="440" w:lineRule="exact"/>
      <w:ind w:left="-540" w:leftChars="-257" w:right="-334" w:rightChars="-159" w:firstLine="1140"/>
    </w:pPr>
    <w:rPr>
      <w:sz w:val="24"/>
    </w:rPr>
  </w:style>
  <w:style w:type="paragraph" w:styleId="11">
    <w:name w:val="Plain Text"/>
    <w:basedOn w:val="1"/>
    <w:link w:val="28"/>
    <w:autoRedefine/>
    <w:qFormat/>
    <w:uiPriority w:val="0"/>
    <w:rPr>
      <w:rFonts w:ascii="宋体" w:hAnsi="Courier New"/>
      <w:kern w:val="0"/>
      <w:szCs w:val="21"/>
    </w:rPr>
  </w:style>
  <w:style w:type="paragraph" w:styleId="12">
    <w:name w:val="Balloon Text"/>
    <w:basedOn w:val="1"/>
    <w:link w:val="34"/>
    <w:autoRedefine/>
    <w:semiHidden/>
    <w:unhideWhenUsed/>
    <w:qFormat/>
    <w:uiPriority w:val="99"/>
    <w:rPr>
      <w:sz w:val="18"/>
      <w:szCs w:val="18"/>
    </w:rPr>
  </w:style>
  <w:style w:type="paragraph" w:styleId="13">
    <w:name w:val="footer"/>
    <w:basedOn w:val="1"/>
    <w:link w:val="27"/>
    <w:autoRedefine/>
    <w:qFormat/>
    <w:uiPriority w:val="99"/>
    <w:pPr>
      <w:tabs>
        <w:tab w:val="center" w:pos="4153"/>
        <w:tab w:val="right" w:pos="8306"/>
      </w:tabs>
      <w:snapToGrid w:val="0"/>
      <w:jc w:val="left"/>
    </w:pPr>
    <w:rPr>
      <w:sz w:val="18"/>
      <w:szCs w:val="20"/>
    </w:rPr>
  </w:style>
  <w:style w:type="paragraph" w:styleId="14">
    <w:name w:val="header"/>
    <w:basedOn w:val="1"/>
    <w:link w:val="26"/>
    <w:autoRedefine/>
    <w:qFormat/>
    <w:uiPriority w:val="99"/>
    <w:pPr>
      <w:pBdr>
        <w:bottom w:val="single" w:color="auto" w:sz="6" w:space="1"/>
      </w:pBdr>
      <w:tabs>
        <w:tab w:val="center" w:pos="4153"/>
        <w:tab w:val="right" w:pos="8306"/>
      </w:tabs>
      <w:snapToGrid w:val="0"/>
      <w:jc w:val="center"/>
    </w:pPr>
    <w:rPr>
      <w:kern w:val="0"/>
      <w:sz w:val="18"/>
      <w:szCs w:val="18"/>
    </w:rPr>
  </w:style>
  <w:style w:type="paragraph" w:styleId="15">
    <w:name w:val="Normal (Web)"/>
    <w:basedOn w:val="1"/>
    <w:autoRedefine/>
    <w:semiHidden/>
    <w:unhideWhenUsed/>
    <w:qFormat/>
    <w:uiPriority w:val="99"/>
    <w:pPr>
      <w:spacing w:before="0" w:beforeAutospacing="1" w:after="0" w:afterAutospacing="1"/>
      <w:ind w:left="0" w:right="0"/>
      <w:jc w:val="left"/>
    </w:pPr>
    <w:rPr>
      <w:kern w:val="0"/>
      <w:sz w:val="24"/>
      <w:lang w:val="en-US" w:eastAsia="zh-CN" w:bidi="ar"/>
    </w:rPr>
  </w:style>
  <w:style w:type="paragraph" w:styleId="16">
    <w:name w:val="annotation subject"/>
    <w:basedOn w:val="7"/>
    <w:next w:val="7"/>
    <w:link w:val="33"/>
    <w:autoRedefine/>
    <w:semiHidden/>
    <w:unhideWhenUsed/>
    <w:qFormat/>
    <w:uiPriority w:val="99"/>
    <w:rPr>
      <w:b/>
      <w:bCs/>
    </w:rPr>
  </w:style>
  <w:style w:type="paragraph" w:styleId="17">
    <w:name w:val="Body Text First Indent 2"/>
    <w:basedOn w:val="8"/>
    <w:qFormat/>
    <w:uiPriority w:val="0"/>
    <w:pPr>
      <w:spacing w:after="120"/>
      <w:ind w:left="200" w:leftChars="200" w:firstLine="200" w:firstLineChars="200"/>
    </w:pPr>
    <w:rPr>
      <w:rFonts w:ascii="Calibri" w:hAnsi="Calibri"/>
      <w:kern w:val="2"/>
      <w:sz w:val="21"/>
      <w:szCs w:val="24"/>
    </w:rPr>
  </w:style>
  <w:style w:type="table" w:styleId="19">
    <w:name w:val="Table Grid"/>
    <w:basedOn w:val="18"/>
    <w:autoRedefine/>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1">
    <w:name w:val="page number"/>
    <w:autoRedefine/>
    <w:qFormat/>
    <w:uiPriority w:val="0"/>
    <w:rPr>
      <w:rFonts w:cs="Times New Roman"/>
    </w:rPr>
  </w:style>
  <w:style w:type="character" w:styleId="22">
    <w:name w:val="FollowedHyperlink"/>
    <w:basedOn w:val="20"/>
    <w:autoRedefine/>
    <w:semiHidden/>
    <w:unhideWhenUsed/>
    <w:qFormat/>
    <w:uiPriority w:val="99"/>
    <w:rPr>
      <w:rFonts w:hint="eastAsia" w:ascii="微软雅黑" w:hAnsi="微软雅黑" w:eastAsia="微软雅黑" w:cs="微软雅黑"/>
      <w:color w:val="296FBE"/>
      <w:sz w:val="24"/>
      <w:szCs w:val="24"/>
      <w:u w:val="none"/>
    </w:rPr>
  </w:style>
  <w:style w:type="character" w:styleId="23">
    <w:name w:val="Hyperlink"/>
    <w:basedOn w:val="20"/>
    <w:autoRedefine/>
    <w:semiHidden/>
    <w:unhideWhenUsed/>
    <w:qFormat/>
    <w:uiPriority w:val="99"/>
    <w:rPr>
      <w:rFonts w:ascii="微软雅黑" w:hAnsi="微软雅黑" w:eastAsia="微软雅黑" w:cs="微软雅黑"/>
      <w:color w:val="296FBE"/>
      <w:sz w:val="24"/>
      <w:szCs w:val="24"/>
      <w:u w:val="none"/>
    </w:rPr>
  </w:style>
  <w:style w:type="character" w:styleId="24">
    <w:name w:val="annotation reference"/>
    <w:basedOn w:val="20"/>
    <w:autoRedefine/>
    <w:semiHidden/>
    <w:unhideWhenUsed/>
    <w:qFormat/>
    <w:uiPriority w:val="99"/>
    <w:rPr>
      <w:sz w:val="21"/>
      <w:szCs w:val="21"/>
    </w:rPr>
  </w:style>
  <w:style w:type="character" w:customStyle="1" w:styleId="25">
    <w:name w:val="标题 2 Char"/>
    <w:basedOn w:val="20"/>
    <w:link w:val="3"/>
    <w:autoRedefine/>
    <w:qFormat/>
    <w:uiPriority w:val="99"/>
    <w:rPr>
      <w:rFonts w:ascii="Arial" w:hAnsi="Arial" w:eastAsia="黑体" w:cs="Times New Roman"/>
      <w:b/>
      <w:sz w:val="32"/>
      <w:szCs w:val="20"/>
    </w:rPr>
  </w:style>
  <w:style w:type="character" w:customStyle="1" w:styleId="26">
    <w:name w:val="页眉 Char"/>
    <w:basedOn w:val="20"/>
    <w:link w:val="14"/>
    <w:autoRedefine/>
    <w:qFormat/>
    <w:uiPriority w:val="99"/>
    <w:rPr>
      <w:rFonts w:ascii="Times New Roman" w:hAnsi="Times New Roman" w:eastAsia="宋体" w:cs="Times New Roman"/>
      <w:kern w:val="0"/>
      <w:sz w:val="18"/>
      <w:szCs w:val="18"/>
    </w:rPr>
  </w:style>
  <w:style w:type="character" w:customStyle="1" w:styleId="27">
    <w:name w:val="页脚 Char"/>
    <w:basedOn w:val="20"/>
    <w:link w:val="13"/>
    <w:autoRedefine/>
    <w:qFormat/>
    <w:uiPriority w:val="99"/>
    <w:rPr>
      <w:rFonts w:ascii="Times New Roman" w:hAnsi="Times New Roman" w:eastAsia="宋体" w:cs="Times New Roman"/>
      <w:sz w:val="18"/>
      <w:szCs w:val="20"/>
    </w:rPr>
  </w:style>
  <w:style w:type="character" w:customStyle="1" w:styleId="28">
    <w:name w:val="纯文本 Char"/>
    <w:basedOn w:val="20"/>
    <w:link w:val="11"/>
    <w:autoRedefine/>
    <w:qFormat/>
    <w:uiPriority w:val="0"/>
    <w:rPr>
      <w:rFonts w:ascii="宋体" w:hAnsi="Courier New" w:eastAsia="宋体" w:cs="Times New Roman"/>
      <w:kern w:val="0"/>
      <w:szCs w:val="21"/>
    </w:rPr>
  </w:style>
  <w:style w:type="character" w:customStyle="1" w:styleId="29">
    <w:name w:val="文档结构图 Char"/>
    <w:basedOn w:val="20"/>
    <w:link w:val="5"/>
    <w:autoRedefine/>
    <w:semiHidden/>
    <w:qFormat/>
    <w:uiPriority w:val="99"/>
    <w:rPr>
      <w:rFonts w:ascii="宋体" w:hAnsi="Times New Roman" w:eastAsia="宋体" w:cs="Times New Roman"/>
      <w:sz w:val="18"/>
      <w:szCs w:val="18"/>
    </w:rPr>
  </w:style>
  <w:style w:type="paragraph" w:styleId="30">
    <w:name w:val="List Paragraph"/>
    <w:basedOn w:val="1"/>
    <w:autoRedefine/>
    <w:qFormat/>
    <w:uiPriority w:val="34"/>
    <w:pPr>
      <w:ind w:firstLine="420" w:firstLineChars="200"/>
    </w:pPr>
  </w:style>
  <w:style w:type="paragraph" w:customStyle="1" w:styleId="31">
    <w:name w:val="1"/>
    <w:basedOn w:val="1"/>
    <w:next w:val="11"/>
    <w:autoRedefine/>
    <w:qFormat/>
    <w:uiPriority w:val="0"/>
    <w:rPr>
      <w:rFonts w:ascii="宋体" w:hAnsi="Courier New" w:eastAsiaTheme="minorEastAsia" w:cstheme="minorBidi"/>
      <w:szCs w:val="20"/>
    </w:rPr>
  </w:style>
  <w:style w:type="character" w:customStyle="1" w:styleId="32">
    <w:name w:val="批注文字 Char"/>
    <w:basedOn w:val="20"/>
    <w:link w:val="7"/>
    <w:autoRedefine/>
    <w:semiHidden/>
    <w:qFormat/>
    <w:uiPriority w:val="99"/>
    <w:rPr>
      <w:rFonts w:ascii="Times New Roman" w:hAnsi="Times New Roman" w:eastAsia="宋体" w:cs="Times New Roman"/>
      <w:szCs w:val="24"/>
    </w:rPr>
  </w:style>
  <w:style w:type="character" w:customStyle="1" w:styleId="33">
    <w:name w:val="批注主题 Char"/>
    <w:basedOn w:val="32"/>
    <w:link w:val="16"/>
    <w:autoRedefine/>
    <w:semiHidden/>
    <w:qFormat/>
    <w:uiPriority w:val="99"/>
    <w:rPr>
      <w:rFonts w:ascii="Times New Roman" w:hAnsi="Times New Roman" w:eastAsia="宋体" w:cs="Times New Roman"/>
      <w:b/>
      <w:bCs/>
      <w:szCs w:val="24"/>
    </w:rPr>
  </w:style>
  <w:style w:type="character" w:customStyle="1" w:styleId="34">
    <w:name w:val="批注框文本 Char"/>
    <w:basedOn w:val="20"/>
    <w:link w:val="12"/>
    <w:autoRedefine/>
    <w:semiHidden/>
    <w:qFormat/>
    <w:uiPriority w:val="99"/>
    <w:rPr>
      <w:rFonts w:ascii="Times New Roman" w:hAnsi="Times New Roman" w:eastAsia="宋体" w:cs="Times New Roman"/>
      <w:sz w:val="18"/>
      <w:szCs w:val="18"/>
    </w:rPr>
  </w:style>
  <w:style w:type="paragraph" w:customStyle="1" w:styleId="35">
    <w:name w:val="SZX正文"/>
    <w:basedOn w:val="1"/>
    <w:autoRedefine/>
    <w:qFormat/>
    <w:uiPriority w:val="0"/>
    <w:pPr>
      <w:ind w:firstLine="560" w:firstLineChars="200"/>
    </w:pPr>
    <w:rPr>
      <w:rFonts w:ascii="仿宋_GB2312" w:hAnsi="仿宋_GB2312" w:cs="仿宋_GB2312"/>
    </w:rPr>
  </w:style>
  <w:style w:type="character" w:customStyle="1" w:styleId="36">
    <w:name w:val="pagechatarealistclose_box"/>
    <w:basedOn w:val="20"/>
    <w:autoRedefine/>
    <w:qFormat/>
    <w:uiPriority w:val="0"/>
  </w:style>
  <w:style w:type="character" w:customStyle="1" w:styleId="37">
    <w:name w:val="pagechatarealistclose_box1"/>
    <w:basedOn w:val="20"/>
    <w:autoRedefine/>
    <w:qFormat/>
    <w:uiPriority w:val="0"/>
  </w:style>
  <w:style w:type="character" w:customStyle="1" w:styleId="38">
    <w:name w:val="button4"/>
    <w:basedOn w:val="20"/>
    <w:autoRedefine/>
    <w:qFormat/>
    <w:uiPriority w:val="0"/>
  </w:style>
  <w:style w:type="character" w:customStyle="1" w:styleId="39">
    <w:name w:val="hilite6"/>
    <w:basedOn w:val="20"/>
    <w:autoRedefine/>
    <w:qFormat/>
    <w:uiPriority w:val="0"/>
    <w:rPr>
      <w:color w:val="FFFFFF"/>
      <w:shd w:val="clear" w:color="auto" w:fill="666666"/>
    </w:rPr>
  </w:style>
  <w:style w:type="character" w:customStyle="1" w:styleId="40">
    <w:name w:val="active5"/>
    <w:basedOn w:val="20"/>
    <w:autoRedefine/>
    <w:qFormat/>
    <w:uiPriority w:val="0"/>
    <w:rPr>
      <w:color w:val="00FF00"/>
      <w:shd w:val="clear" w:color="auto" w:fill="111111"/>
    </w:rPr>
  </w:style>
  <w:style w:type="character" w:customStyle="1" w:styleId="41">
    <w:name w:val="drapbtn"/>
    <w:basedOn w:val="20"/>
    <w:autoRedefine/>
    <w:qFormat/>
    <w:uiPriority w:val="0"/>
  </w:style>
  <w:style w:type="character" w:customStyle="1" w:styleId="42">
    <w:name w:val="cdropright"/>
    <w:basedOn w:val="20"/>
    <w:autoRedefine/>
    <w:qFormat/>
    <w:uiPriority w:val="0"/>
  </w:style>
  <w:style w:type="character" w:customStyle="1" w:styleId="43">
    <w:name w:val="cdropleft"/>
    <w:basedOn w:val="20"/>
    <w:autoRedefine/>
    <w:qFormat/>
    <w:uiPriority w:val="0"/>
  </w:style>
  <w:style w:type="character" w:customStyle="1" w:styleId="44">
    <w:name w:val="tmpztreemove_arrow"/>
    <w:basedOn w:val="20"/>
    <w:autoRedefine/>
    <w:qFormat/>
    <w:uiPriority w:val="0"/>
  </w:style>
  <w:style w:type="character" w:customStyle="1" w:styleId="45">
    <w:name w:val="icontext1"/>
    <w:basedOn w:val="20"/>
    <w:autoRedefine/>
    <w:qFormat/>
    <w:uiPriority w:val="0"/>
  </w:style>
  <w:style w:type="character" w:customStyle="1" w:styleId="46">
    <w:name w:val="icontext11"/>
    <w:basedOn w:val="20"/>
    <w:autoRedefine/>
    <w:qFormat/>
    <w:uiPriority w:val="0"/>
  </w:style>
  <w:style w:type="character" w:customStyle="1" w:styleId="47">
    <w:name w:val="common_over_page_btn2"/>
    <w:basedOn w:val="20"/>
    <w:autoRedefine/>
    <w:qFormat/>
    <w:uiPriority w:val="0"/>
  </w:style>
  <w:style w:type="character" w:customStyle="1" w:styleId="48">
    <w:name w:val="common_over_page_btn3"/>
    <w:basedOn w:val="20"/>
    <w:autoRedefine/>
    <w:qFormat/>
    <w:uiPriority w:val="0"/>
    <w:rPr>
      <w:bdr w:val="single" w:color="D2D2D2" w:sz="6" w:space="0"/>
      <w:shd w:val="clear" w:color="auto" w:fill="EDEDED"/>
    </w:rPr>
  </w:style>
  <w:style w:type="character" w:customStyle="1" w:styleId="49">
    <w:name w:val="icontext2"/>
    <w:basedOn w:val="20"/>
    <w:autoRedefine/>
    <w:qFormat/>
    <w:uiPriority w:val="0"/>
  </w:style>
  <w:style w:type="character" w:customStyle="1" w:styleId="50">
    <w:name w:val="w32"/>
    <w:basedOn w:val="20"/>
    <w:autoRedefine/>
    <w:qFormat/>
    <w:uiPriority w:val="0"/>
  </w:style>
  <w:style w:type="character" w:customStyle="1" w:styleId="51">
    <w:name w:val="icontext3"/>
    <w:basedOn w:val="20"/>
    <w:autoRedefine/>
    <w:qFormat/>
    <w:uiPriority w:val="0"/>
  </w:style>
  <w:style w:type="character" w:customStyle="1" w:styleId="52">
    <w:name w:val="ico1658"/>
    <w:basedOn w:val="20"/>
    <w:autoRedefine/>
    <w:qFormat/>
    <w:uiPriority w:val="0"/>
  </w:style>
  <w:style w:type="character" w:customStyle="1" w:styleId="53">
    <w:name w:val="ico1659"/>
    <w:basedOn w:val="20"/>
    <w:autoRedefine/>
    <w:qFormat/>
    <w:uiPriority w:val="0"/>
  </w:style>
  <w:style w:type="character" w:customStyle="1" w:styleId="54">
    <w:name w:val="cy"/>
    <w:basedOn w:val="20"/>
    <w:autoRedefine/>
    <w:qFormat/>
    <w:uiPriority w:val="0"/>
  </w:style>
  <w:style w:type="character" w:customStyle="1" w:styleId="55">
    <w:name w:val="after"/>
    <w:basedOn w:val="20"/>
    <w:autoRedefine/>
    <w:qFormat/>
    <w:uiPriority w:val="0"/>
    <w:rPr>
      <w:sz w:val="0"/>
      <w:szCs w:val="0"/>
    </w:rPr>
  </w:style>
  <w:style w:type="character" w:customStyle="1" w:styleId="56">
    <w:name w:val="iconline2"/>
    <w:basedOn w:val="20"/>
    <w:autoRedefine/>
    <w:qFormat/>
    <w:uiPriority w:val="0"/>
  </w:style>
  <w:style w:type="character" w:customStyle="1" w:styleId="57">
    <w:name w:val="iconline21"/>
    <w:basedOn w:val="20"/>
    <w:autoRedefine/>
    <w:qFormat/>
    <w:uiPriority w:val="0"/>
  </w:style>
  <w:style w:type="character" w:customStyle="1" w:styleId="58">
    <w:name w:val="hover42"/>
    <w:basedOn w:val="20"/>
    <w:autoRedefine/>
    <w:qFormat/>
    <w:uiPriority w:val="0"/>
  </w:style>
  <w:style w:type="character" w:customStyle="1" w:styleId="59">
    <w:name w:val="times"/>
    <w:basedOn w:val="20"/>
    <w:autoRedefine/>
    <w:qFormat/>
    <w:uiPriority w:val="0"/>
    <w:rPr>
      <w:color w:val="3399FF"/>
      <w:bdr w:val="single" w:color="D1EDF8" w:sz="6" w:space="0"/>
      <w:shd w:val="clear" w:color="auto" w:fill="EAF9FF"/>
    </w:rPr>
  </w:style>
  <w:style w:type="character" w:customStyle="1" w:styleId="60">
    <w:name w:val="times1"/>
    <w:basedOn w:val="20"/>
    <w:autoRedefine/>
    <w:qFormat/>
    <w:uiPriority w:val="0"/>
    <w:rPr>
      <w:color w:val="CDCDCD"/>
      <w:bdr w:val="single" w:color="CDCDCD" w:sz="6" w:space="0"/>
      <w:shd w:val="clear" w:color="auto" w:fill="EFEFEF"/>
    </w:rPr>
  </w:style>
  <w:style w:type="paragraph" w:customStyle="1" w:styleId="61">
    <w:name w:val="首行缩进"/>
    <w:basedOn w:val="1"/>
    <w:autoRedefine/>
    <w:qFormat/>
    <w:uiPriority w:val="0"/>
    <w:pPr>
      <w:ind w:firstLine="420" w:firstLineChars="200"/>
    </w:pPr>
    <w:rPr>
      <w:rFonts w:ascii="宋体" w:hAnsi="宋体"/>
      <w:sz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jf</Company>
  <Pages>3</Pages>
  <Words>3276</Words>
  <Characters>3369</Characters>
  <Lines>11</Lines>
  <Paragraphs>3</Paragraphs>
  <TotalTime>200</TotalTime>
  <ScaleCrop>false</ScaleCrop>
  <LinksUpToDate>false</LinksUpToDate>
  <CharactersWithSpaces>3761</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2021-03-04T08:29:00Z</dcterms:created>
  <dc:creator>陈剑锋</dc:creator>
  <cp:lastModifiedBy>moyx</cp:lastModifiedBy>
  <cp:lastPrinted>2023-03-29T02:17:00Z</cp:lastPrinted>
  <dcterms:modified xsi:type="dcterms:W3CDTF">2025-02-17T03:18:18Z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D5C4673EEE5440418FC26586260F0F8F_13</vt:lpwstr>
  </property>
  <property fmtid="{D5CDD505-2E9C-101B-9397-08002B2CF9AE}" pid="4" name="KSOTemplateDocerSaveRecord">
    <vt:lpwstr>eyJoZGlkIjoiZTE2NzMzNWFkNTQzMTBiNDY3OTZjNGZmYzgyMGI0ZjMifQ==</vt:lpwstr>
  </property>
</Properties>
</file>