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BEBD1C">
      <w:pPr>
        <w:ind w:left="3855" w:hanging="3360" w:hangingChars="1200"/>
        <w:jc w:val="both"/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附件4</w:t>
      </w:r>
    </w:p>
    <w:p w14:paraId="2F2D0692">
      <w:pPr>
        <w:pStyle w:val="2"/>
        <w:widowControl/>
        <w:wordWrap w:val="0"/>
        <w:adjustRightInd w:val="0"/>
        <w:snapToGrid w:val="0"/>
        <w:spacing w:beforeLines="50" w:afterLines="50" w:line="360" w:lineRule="auto"/>
        <w:jc w:val="center"/>
        <w:rPr>
          <w:color w:val="auto"/>
          <w:highlight w:val="none"/>
        </w:rPr>
      </w:pPr>
      <w:r>
        <w:rPr>
          <w:rFonts w:hint="eastAsia"/>
          <w:bCs w:val="0"/>
          <w:color w:val="auto"/>
          <w:highlight w:val="none"/>
        </w:rPr>
        <w:t>拟派</w:t>
      </w:r>
      <w:r>
        <w:rPr>
          <w:rFonts w:hint="eastAsia" w:ascii="宋体" w:hAnsi="宋体"/>
          <w:color w:val="auto"/>
          <w:highlight w:val="none"/>
        </w:rPr>
        <w:t>总监理工程师</w:t>
      </w:r>
      <w:r>
        <w:rPr>
          <w:rFonts w:hint="eastAsia"/>
          <w:bCs w:val="0"/>
          <w:color w:val="auto"/>
          <w:highlight w:val="none"/>
        </w:rPr>
        <w:t>个人资料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7"/>
        <w:gridCol w:w="1815"/>
        <w:gridCol w:w="826"/>
        <w:gridCol w:w="1402"/>
        <w:gridCol w:w="1435"/>
        <w:gridCol w:w="2116"/>
      </w:tblGrid>
      <w:tr w14:paraId="72176D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257" w:type="dxa"/>
          </w:tcPr>
          <w:p w14:paraId="3460D0B0">
            <w:pPr>
              <w:widowControl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highlight w:val="none"/>
              </w:rPr>
              <w:t>姓名</w:t>
            </w:r>
          </w:p>
        </w:tc>
        <w:tc>
          <w:tcPr>
            <w:tcW w:w="1815" w:type="dxa"/>
          </w:tcPr>
          <w:p w14:paraId="34306494">
            <w:pPr>
              <w:widowControl/>
              <w:wordWrap w:val="0"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</w:p>
        </w:tc>
        <w:tc>
          <w:tcPr>
            <w:tcW w:w="826" w:type="dxa"/>
          </w:tcPr>
          <w:p w14:paraId="025BE5AD">
            <w:pPr>
              <w:widowControl/>
              <w:wordWrap w:val="0"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highlight w:val="none"/>
              </w:rPr>
              <w:t>年龄</w:t>
            </w:r>
          </w:p>
        </w:tc>
        <w:tc>
          <w:tcPr>
            <w:tcW w:w="1402" w:type="dxa"/>
          </w:tcPr>
          <w:p w14:paraId="3DDD0729">
            <w:pPr>
              <w:widowControl/>
              <w:wordWrap w:val="0"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</w:p>
        </w:tc>
        <w:tc>
          <w:tcPr>
            <w:tcW w:w="1435" w:type="dxa"/>
          </w:tcPr>
          <w:p w14:paraId="76AC0749">
            <w:pPr>
              <w:widowControl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highlight w:val="none"/>
              </w:rPr>
              <w:t>工作年限</w:t>
            </w:r>
          </w:p>
        </w:tc>
        <w:tc>
          <w:tcPr>
            <w:tcW w:w="2116" w:type="dxa"/>
          </w:tcPr>
          <w:p w14:paraId="4AFEC1A5">
            <w:pPr>
              <w:widowControl/>
              <w:wordWrap w:val="0"/>
              <w:spacing w:line="360" w:lineRule="auto"/>
              <w:jc w:val="left"/>
              <w:rPr>
                <w:rFonts w:ascii="宋体" w:hAnsi="宋体"/>
                <w:color w:val="auto"/>
                <w:sz w:val="24"/>
                <w:highlight w:val="none"/>
              </w:rPr>
            </w:pPr>
          </w:p>
        </w:tc>
      </w:tr>
      <w:tr w14:paraId="3B3B86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257" w:type="dxa"/>
          </w:tcPr>
          <w:p w14:paraId="186D0CFE">
            <w:pPr>
              <w:widowControl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highlight w:val="none"/>
              </w:rPr>
              <w:t>职位</w:t>
            </w:r>
          </w:p>
        </w:tc>
        <w:tc>
          <w:tcPr>
            <w:tcW w:w="1815" w:type="dxa"/>
          </w:tcPr>
          <w:p w14:paraId="019ED1F6">
            <w:pPr>
              <w:widowControl/>
              <w:wordWrap w:val="0"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</w:p>
        </w:tc>
        <w:tc>
          <w:tcPr>
            <w:tcW w:w="826" w:type="dxa"/>
          </w:tcPr>
          <w:p w14:paraId="07940FD8">
            <w:pPr>
              <w:widowControl/>
              <w:wordWrap w:val="0"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highlight w:val="none"/>
              </w:rPr>
              <w:t>学历</w:t>
            </w:r>
          </w:p>
        </w:tc>
        <w:tc>
          <w:tcPr>
            <w:tcW w:w="1402" w:type="dxa"/>
          </w:tcPr>
          <w:p w14:paraId="08C25777">
            <w:pPr>
              <w:widowControl/>
              <w:wordWrap w:val="0"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</w:p>
        </w:tc>
        <w:tc>
          <w:tcPr>
            <w:tcW w:w="1435" w:type="dxa"/>
          </w:tcPr>
          <w:p w14:paraId="49E5448D">
            <w:pPr>
              <w:widowControl/>
              <w:wordWrap w:val="0"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highlight w:val="none"/>
              </w:rPr>
              <w:t>专业</w:t>
            </w:r>
          </w:p>
        </w:tc>
        <w:tc>
          <w:tcPr>
            <w:tcW w:w="2116" w:type="dxa"/>
          </w:tcPr>
          <w:p w14:paraId="53501AD8">
            <w:pPr>
              <w:widowControl/>
              <w:wordWrap w:val="0"/>
              <w:spacing w:line="360" w:lineRule="auto"/>
              <w:jc w:val="left"/>
              <w:rPr>
                <w:rFonts w:ascii="宋体" w:hAnsi="宋体"/>
                <w:color w:val="auto"/>
                <w:sz w:val="24"/>
                <w:highlight w:val="none"/>
              </w:rPr>
            </w:pPr>
          </w:p>
        </w:tc>
      </w:tr>
      <w:tr w14:paraId="749DA6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257" w:type="dxa"/>
          </w:tcPr>
          <w:p w14:paraId="30ED2DEB">
            <w:pPr>
              <w:widowControl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highlight w:val="none"/>
              </w:rPr>
              <w:t>职称</w:t>
            </w:r>
          </w:p>
        </w:tc>
        <w:tc>
          <w:tcPr>
            <w:tcW w:w="2641" w:type="dxa"/>
            <w:gridSpan w:val="2"/>
          </w:tcPr>
          <w:p w14:paraId="353896FC">
            <w:pPr>
              <w:widowControl/>
              <w:wordWrap w:val="0"/>
              <w:spacing w:line="360" w:lineRule="auto"/>
              <w:jc w:val="center"/>
              <w:rPr>
                <w:color w:val="auto"/>
                <w:highlight w:val="none"/>
              </w:rPr>
            </w:pPr>
          </w:p>
        </w:tc>
        <w:tc>
          <w:tcPr>
            <w:tcW w:w="1402" w:type="dxa"/>
          </w:tcPr>
          <w:p w14:paraId="7D127DAC">
            <w:pPr>
              <w:widowControl/>
              <w:wordWrap w:val="0"/>
              <w:spacing w:line="360" w:lineRule="auto"/>
              <w:jc w:val="center"/>
              <w:rPr>
                <w:rFonts w:ascii="宋体" w:hAnsi="宋体"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highlight w:val="none"/>
              </w:rPr>
              <w:t>注册证书</w:t>
            </w:r>
          </w:p>
        </w:tc>
        <w:tc>
          <w:tcPr>
            <w:tcW w:w="3551" w:type="dxa"/>
            <w:gridSpan w:val="2"/>
          </w:tcPr>
          <w:p w14:paraId="763A749A">
            <w:pPr>
              <w:widowControl/>
              <w:wordWrap w:val="0"/>
              <w:spacing w:line="360" w:lineRule="auto"/>
              <w:jc w:val="left"/>
              <w:rPr>
                <w:rFonts w:ascii="宋体" w:hAnsi="宋体"/>
                <w:color w:val="auto"/>
                <w:sz w:val="24"/>
                <w:highlight w:val="none"/>
              </w:rPr>
            </w:pPr>
          </w:p>
        </w:tc>
      </w:tr>
    </w:tbl>
    <w:p w14:paraId="4FEB1044">
      <w:pPr>
        <w:spacing w:line="360" w:lineRule="auto"/>
        <w:rPr>
          <w:rFonts w:ascii="宋体" w:hAnsi="宋体"/>
          <w:b/>
          <w:color w:val="auto"/>
          <w:kern w:val="0"/>
          <w:szCs w:val="21"/>
          <w:highlight w:val="none"/>
        </w:rPr>
      </w:pPr>
    </w:p>
    <w:p w14:paraId="3D9B1605">
      <w:pPr>
        <w:spacing w:line="360" w:lineRule="auto"/>
        <w:rPr>
          <w:rFonts w:ascii="宋体" w:hAnsi="宋体" w:cs="宋体"/>
          <w:b/>
          <w:color w:val="auto"/>
          <w:kern w:val="0"/>
          <w:sz w:val="28"/>
          <w:szCs w:val="28"/>
          <w:highlight w:val="none"/>
        </w:rPr>
      </w:pPr>
      <w:r>
        <w:rPr>
          <w:rFonts w:hint="eastAsia" w:ascii="宋体" w:hAnsi="宋体"/>
          <w:b/>
          <w:color w:val="auto"/>
          <w:kern w:val="0"/>
          <w:sz w:val="28"/>
          <w:szCs w:val="28"/>
          <w:highlight w:val="none"/>
        </w:rPr>
        <w:t>备注</w:t>
      </w:r>
      <w:r>
        <w:rPr>
          <w:rFonts w:ascii="宋体" w:hAnsi="宋体"/>
          <w:b/>
          <w:color w:val="auto"/>
          <w:kern w:val="0"/>
          <w:sz w:val="28"/>
          <w:szCs w:val="28"/>
          <w:highlight w:val="none"/>
        </w:rPr>
        <w:t>:</w:t>
      </w:r>
    </w:p>
    <w:p w14:paraId="5F81ECEB">
      <w:pPr>
        <w:spacing w:line="360" w:lineRule="auto"/>
        <w:ind w:firstLine="840" w:firstLineChars="300"/>
        <w:rPr>
          <w:rFonts w:ascii="宋体" w:hAnsi="宋体" w:cs="宋体"/>
          <w:bCs/>
          <w:color w:val="auto"/>
          <w:kern w:val="0"/>
          <w:sz w:val="28"/>
          <w:szCs w:val="28"/>
          <w:highlight w:val="none"/>
        </w:rPr>
      </w:pPr>
      <w:r>
        <w:rPr>
          <w:rFonts w:hint="eastAsia" w:ascii="宋体" w:hAnsi="宋体" w:cs="宋体"/>
          <w:bCs/>
          <w:color w:val="auto"/>
          <w:kern w:val="0"/>
          <w:sz w:val="28"/>
          <w:szCs w:val="28"/>
          <w:highlight w:val="none"/>
        </w:rPr>
        <w:t>1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  <w:highlight w:val="none"/>
          <w:lang w:eastAsia="zh-CN"/>
        </w:rPr>
        <w:t>、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  <w:highlight w:val="none"/>
        </w:rPr>
        <w:t>提供人员的执业资格、职称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  <w:highlight w:val="none"/>
          <w:lang w:eastAsia="zh-CN"/>
        </w:rPr>
        <w:t>、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  <w:highlight w:val="none"/>
          <w:lang w:val="en-US" w:eastAsia="zh-CN"/>
        </w:rPr>
        <w:t>学历、注册证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  <w:highlight w:val="none"/>
        </w:rPr>
        <w:t>等证明文件复印件，</w:t>
      </w:r>
      <w:r>
        <w:rPr>
          <w:rFonts w:hint="eastAsia"/>
          <w:color w:val="auto"/>
          <w:sz w:val="28"/>
          <w:szCs w:val="28"/>
          <w:highlight w:val="none"/>
        </w:rPr>
        <w:t>注册监理工程师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  <w:highlight w:val="none"/>
        </w:rPr>
        <w:t>证书需注册在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  <w:highlight w:val="none"/>
          <w:lang w:val="en-US" w:eastAsia="zh-CN"/>
        </w:rPr>
        <w:t>报价</w:t>
      </w:r>
      <w:r>
        <w:rPr>
          <w:rFonts w:hint="eastAsia" w:ascii="宋体" w:hAnsi="宋体" w:cs="宋体"/>
          <w:bCs/>
          <w:color w:val="auto"/>
          <w:kern w:val="0"/>
          <w:sz w:val="28"/>
          <w:szCs w:val="28"/>
          <w:highlight w:val="none"/>
        </w:rPr>
        <w:t>单位。</w:t>
      </w:r>
    </w:p>
    <w:p w14:paraId="2846760C">
      <w:pPr>
        <w:spacing w:line="360" w:lineRule="auto"/>
        <w:ind w:right="84" w:rightChars="40"/>
        <w:rPr>
          <w:rFonts w:ascii="宋体" w:hAnsi="宋体" w:cs="宋体"/>
          <w:color w:val="auto"/>
          <w:sz w:val="28"/>
          <w:szCs w:val="28"/>
          <w:highlight w:val="none"/>
        </w:rPr>
      </w:pPr>
      <w:r>
        <w:rPr>
          <w:rFonts w:hint="eastAsia" w:ascii="宋体" w:hAnsi="宋体" w:cs="宋体"/>
          <w:color w:val="auto"/>
          <w:sz w:val="28"/>
          <w:szCs w:val="28"/>
          <w:highlight w:val="none"/>
        </w:rPr>
        <w:t>　　　2</w:t>
      </w:r>
      <w:r>
        <w:rPr>
          <w:rFonts w:hint="eastAsia" w:ascii="宋体" w:hAnsi="宋体" w:cs="宋体"/>
          <w:color w:val="auto"/>
          <w:sz w:val="28"/>
          <w:szCs w:val="28"/>
          <w:highlight w:val="none"/>
          <w:lang w:eastAsia="zh-CN"/>
        </w:rPr>
        <w:t>、</w:t>
      </w:r>
      <w:r>
        <w:rPr>
          <w:rFonts w:hint="eastAsia" w:ascii="宋体" w:hAnsi="宋体" w:cs="宋体"/>
          <w:color w:val="auto"/>
          <w:sz w:val="28"/>
          <w:szCs w:val="28"/>
          <w:highlight w:val="none"/>
        </w:rPr>
        <w:t>提供近半年在</w:t>
      </w:r>
      <w:r>
        <w:rPr>
          <w:rFonts w:hint="eastAsia" w:ascii="宋体" w:hAnsi="宋体" w:cs="宋体"/>
          <w:color w:val="auto"/>
          <w:sz w:val="28"/>
          <w:szCs w:val="28"/>
          <w:highlight w:val="none"/>
          <w:lang w:val="en-US" w:eastAsia="zh-CN"/>
        </w:rPr>
        <w:t>报价</w:t>
      </w:r>
      <w:r>
        <w:rPr>
          <w:rFonts w:hint="eastAsia" w:ascii="宋体" w:hAnsi="宋体" w:cs="宋体"/>
          <w:color w:val="auto"/>
          <w:sz w:val="28"/>
          <w:szCs w:val="28"/>
          <w:highlight w:val="none"/>
        </w:rPr>
        <w:t>单位连续购买社保证明材料。</w:t>
      </w:r>
    </w:p>
    <w:p w14:paraId="435C45A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3D46AE"/>
    <w:rsid w:val="1E29337D"/>
    <w:rsid w:val="510B04FD"/>
    <w:rsid w:val="7C0A78CC"/>
    <w:rsid w:val="7CA42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spacing w:before="260" w:after="260" w:line="413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spacing w:line="360" w:lineRule="auto"/>
      <w:ind w:firstLine="200" w:firstLineChars="200"/>
    </w:pPr>
    <w:rPr>
      <w:rFonts w:ascii="Arial" w:hAnsi="Arial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117</Words>
  <Characters>117</Characters>
  <Lines>0</Lines>
  <Paragraphs>0</Paragraphs>
  <TotalTime>0</TotalTime>
  <ScaleCrop>false</ScaleCrop>
  <LinksUpToDate>false</LinksUpToDate>
  <CharactersWithSpaces>120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2025-01-23T02:56:00Z</dcterms:created>
  <dc:creator>34945</dc:creator>
  <cp:lastModifiedBy>hx</cp:lastModifiedBy>
  <dcterms:modified xsi:type="dcterms:W3CDTF">2025-02-24T01:26:42Z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eyJoZGlkIjoiMTNlNTg2NWRkZmY0NTUzNjBjNjIzMGJhNGY2ZmJmMTQiLCJ1c2VySWQiOiI3MDQ1OTM0NTIifQ==</vt:lpwstr>
  </property>
  <property fmtid="{D5CDD505-2E9C-101B-9397-08002B2CF9AE}" pid="4" name="ICV">
    <vt:lpwstr>CAE5469D240944D4991B34DACB3E4B36_12</vt:lpwstr>
  </property>
</Properties>
</file>