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AE634">
      <w:pPr>
        <w:pStyle w:val="2"/>
        <w:wordWrap w:val="0"/>
        <w:spacing w:line="480" w:lineRule="auto"/>
        <w:jc w:val="right"/>
        <w:rPr>
          <w:rFonts w:hint="eastAsia" w:ascii="宋体" w:hAnsi="宋体" w:eastAsia="宋体" w:cs="宋体"/>
          <w:b/>
          <w:bCs/>
          <w:spacing w:val="4"/>
          <w:sz w:val="19"/>
          <w:szCs w:val="19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4"/>
          <w:sz w:val="19"/>
          <w:szCs w:val="19"/>
          <w:highlight w:val="none"/>
          <w:lang w:val="en-US" w:eastAsia="zh-CN"/>
        </w:rPr>
        <w:t>合同编号：1402-QT-2025-11-00X（00）</w:t>
      </w:r>
    </w:p>
    <w:p w14:paraId="43D780F1">
      <w:pPr>
        <w:pStyle w:val="2"/>
        <w:spacing w:line="480" w:lineRule="auto"/>
        <w:jc w:val="center"/>
        <w:rPr>
          <w:rFonts w:hint="eastAsia"/>
          <w:highlight w:val="none"/>
          <w:lang w:eastAsia="zh-CN"/>
        </w:rPr>
      </w:pPr>
    </w:p>
    <w:p w14:paraId="3C67948F">
      <w:pPr>
        <w:rPr>
          <w:rFonts w:hint="eastAsia"/>
          <w:highlight w:val="none"/>
          <w:lang w:eastAsia="zh-CN"/>
        </w:rPr>
      </w:pPr>
    </w:p>
    <w:p w14:paraId="4D30DEDD">
      <w:pPr>
        <w:pStyle w:val="2"/>
        <w:spacing w:line="480" w:lineRule="auto"/>
        <w:jc w:val="center"/>
        <w:rPr>
          <w:rFonts w:hint="eastAsia"/>
          <w:highlight w:val="none"/>
          <w:lang w:eastAsia="zh-CN"/>
        </w:rPr>
      </w:pPr>
    </w:p>
    <w:p w14:paraId="02548C1F">
      <w:pPr>
        <w:pStyle w:val="2"/>
        <w:keepNext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highlight w:val="none"/>
          <w:lang w:eastAsia="zh-CN"/>
        </w:rPr>
        <w:t>广报阡陌间园区</w:t>
      </w:r>
      <w:r>
        <w:rPr>
          <w:rFonts w:hint="eastAsia" w:ascii="方正小标宋_GBK" w:hAnsi="方正小标宋_GBK" w:eastAsia="方正小标宋_GBK" w:cs="方正小标宋_GBK"/>
          <w:b w:val="0"/>
          <w:bCs/>
          <w:highlight w:val="none"/>
          <w:lang w:val="en-US" w:eastAsia="zh-CN"/>
        </w:rPr>
        <w:t>运动主题</w:t>
      </w:r>
      <w:r>
        <w:rPr>
          <w:rFonts w:hint="eastAsia" w:ascii="方正小标宋_GBK" w:hAnsi="方正小标宋_GBK" w:eastAsia="方正小标宋_GBK" w:cs="方正小标宋_GBK"/>
          <w:b w:val="0"/>
          <w:bCs/>
          <w:highlight w:val="none"/>
          <w:lang w:eastAsia="zh-CN"/>
        </w:rPr>
        <w:t>活动项目</w:t>
      </w:r>
    </w:p>
    <w:p w14:paraId="4AABE0EB">
      <w:pPr>
        <w:pStyle w:val="2"/>
        <w:keepNext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highlight w:val="none"/>
          <w:lang w:eastAsia="zh-CN"/>
        </w:rPr>
        <w:t>策划执行合同</w:t>
      </w:r>
    </w:p>
    <w:p w14:paraId="5BA2A7A3">
      <w:pPr>
        <w:pStyle w:val="4"/>
        <w:spacing w:line="242" w:lineRule="auto"/>
        <w:rPr>
          <w:highlight w:val="none"/>
          <w:lang w:eastAsia="zh-CN"/>
        </w:rPr>
      </w:pPr>
    </w:p>
    <w:p w14:paraId="112078D0">
      <w:pPr>
        <w:pStyle w:val="4"/>
        <w:spacing w:line="242" w:lineRule="auto"/>
        <w:rPr>
          <w:highlight w:val="none"/>
          <w:lang w:eastAsia="zh-CN"/>
        </w:rPr>
      </w:pPr>
    </w:p>
    <w:p w14:paraId="352755C0">
      <w:pPr>
        <w:pStyle w:val="4"/>
        <w:spacing w:line="242" w:lineRule="auto"/>
        <w:rPr>
          <w:highlight w:val="none"/>
          <w:lang w:eastAsia="zh-CN"/>
        </w:rPr>
      </w:pPr>
    </w:p>
    <w:p w14:paraId="579ED8D5">
      <w:pPr>
        <w:pStyle w:val="4"/>
        <w:spacing w:line="242" w:lineRule="auto"/>
        <w:rPr>
          <w:highlight w:val="none"/>
          <w:lang w:eastAsia="zh-CN"/>
        </w:rPr>
      </w:pPr>
    </w:p>
    <w:p w14:paraId="36A95848">
      <w:pPr>
        <w:pStyle w:val="4"/>
        <w:spacing w:line="242" w:lineRule="auto"/>
        <w:rPr>
          <w:highlight w:val="none"/>
          <w:lang w:eastAsia="zh-CN"/>
        </w:rPr>
      </w:pPr>
    </w:p>
    <w:p w14:paraId="29C4C071">
      <w:pPr>
        <w:pStyle w:val="4"/>
        <w:spacing w:line="242" w:lineRule="auto"/>
        <w:rPr>
          <w:highlight w:val="none"/>
          <w:lang w:eastAsia="zh-CN"/>
        </w:rPr>
      </w:pPr>
    </w:p>
    <w:p w14:paraId="0529BE8A">
      <w:pPr>
        <w:pStyle w:val="4"/>
        <w:spacing w:line="242" w:lineRule="auto"/>
        <w:rPr>
          <w:highlight w:val="none"/>
          <w:lang w:eastAsia="zh-CN"/>
        </w:rPr>
      </w:pPr>
    </w:p>
    <w:p w14:paraId="6D723841">
      <w:pPr>
        <w:pStyle w:val="4"/>
        <w:spacing w:line="242" w:lineRule="auto"/>
        <w:rPr>
          <w:highlight w:val="none"/>
          <w:lang w:eastAsia="zh-CN"/>
        </w:rPr>
      </w:pPr>
    </w:p>
    <w:p w14:paraId="6C425D09">
      <w:pPr>
        <w:pStyle w:val="4"/>
        <w:spacing w:line="242" w:lineRule="auto"/>
        <w:rPr>
          <w:highlight w:val="none"/>
          <w:lang w:eastAsia="zh-CN"/>
        </w:rPr>
      </w:pPr>
    </w:p>
    <w:p w14:paraId="43615C87">
      <w:pPr>
        <w:pStyle w:val="4"/>
        <w:spacing w:line="242" w:lineRule="auto"/>
        <w:rPr>
          <w:highlight w:val="none"/>
          <w:lang w:eastAsia="zh-CN"/>
        </w:rPr>
      </w:pPr>
    </w:p>
    <w:p w14:paraId="2F2693EA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/>
        <w:jc w:val="center"/>
        <w:textAlignment w:val="baseline"/>
        <w:rPr>
          <w:highlight w:val="none"/>
          <w:lang w:eastAsia="zh-CN"/>
        </w:rPr>
      </w:pPr>
    </w:p>
    <w:p w14:paraId="72ABBF33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/>
        <w:jc w:val="center"/>
        <w:textAlignment w:val="baseline"/>
        <w:rPr>
          <w:highlight w:val="none"/>
          <w:lang w:eastAsia="zh-CN"/>
        </w:rPr>
      </w:pPr>
    </w:p>
    <w:p w14:paraId="2884C0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highlight w:val="none"/>
          <w:lang w:eastAsia="zh-CN"/>
        </w:rPr>
        <w:t>甲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highlight w:val="none"/>
          <w:lang w:eastAsia="zh-CN"/>
        </w:rPr>
        <w:t>方：</w:t>
      </w:r>
      <w:r>
        <w:rPr>
          <w:rFonts w:hint="eastAsia" w:ascii="仿宋_GB2312" w:hAnsi="仿宋_GB2312" w:eastAsia="仿宋_GB2312" w:cs="仿宋_GB2312"/>
          <w:color w:val="333333"/>
          <w:spacing w:val="2"/>
          <w:sz w:val="32"/>
          <w:szCs w:val="32"/>
          <w:highlight w:val="none"/>
          <w:u w:val="single" w:color="000000"/>
          <w:lang w:eastAsia="zh-CN"/>
        </w:rPr>
        <w:t>广州市广报产业园投资有限公司</w:t>
      </w:r>
    </w:p>
    <w:p w14:paraId="50B39A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/>
        <w:jc w:val="center"/>
        <w:textAlignment w:val="baseline"/>
        <w:rPr>
          <w:rFonts w:hint="default" w:ascii="仿宋_GB2312" w:hAnsi="仿宋_GB2312" w:eastAsia="仿宋_GB2312" w:cs="仿宋_GB2312"/>
          <w:b w:val="0"/>
          <w:bCs w:val="0"/>
          <w:spacing w:val="4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highlight w:val="none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highlight w:val="non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highlight w:val="none"/>
          <w:lang w:eastAsia="zh-CN"/>
        </w:rPr>
        <w:t>方：</w:t>
      </w:r>
      <w:r>
        <w:rPr>
          <w:rFonts w:hint="default" w:ascii="仿宋_GB2312" w:hAnsi="仿宋_GB2312" w:eastAsia="仿宋_GB2312" w:cs="仿宋_GB2312"/>
          <w:b w:val="0"/>
          <w:bCs w:val="0"/>
          <w:spacing w:val="4"/>
          <w:sz w:val="32"/>
          <w:szCs w:val="32"/>
          <w:highlight w:val="none"/>
          <w:u w:val="single"/>
          <w:lang w:val="en-US" w:eastAsia="zh-CN"/>
        </w:rPr>
        <w:t>XXXXXXXXXXXXXXXXXXXXXXXXXXXX</w:t>
      </w:r>
    </w:p>
    <w:p w14:paraId="1D1974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6" w:firstLineChars="200"/>
        <w:textAlignment w:val="baseline"/>
        <w:rPr>
          <w:rFonts w:ascii="宋体" w:hAnsi="宋体" w:eastAsia="宋体" w:cs="宋体"/>
          <w:spacing w:val="9"/>
          <w:sz w:val="19"/>
          <w:szCs w:val="19"/>
          <w:highlight w:val="none"/>
          <w:lang w:eastAsia="zh-CN"/>
        </w:rPr>
      </w:pPr>
    </w:p>
    <w:p w14:paraId="175390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6" w:firstLineChars="200"/>
        <w:textAlignment w:val="baseline"/>
        <w:rPr>
          <w:rFonts w:ascii="宋体" w:hAnsi="宋体" w:eastAsia="宋体" w:cs="宋体"/>
          <w:spacing w:val="9"/>
          <w:sz w:val="19"/>
          <w:szCs w:val="19"/>
          <w:highlight w:val="none"/>
          <w:lang w:eastAsia="zh-CN"/>
        </w:rPr>
      </w:pPr>
    </w:p>
    <w:p w14:paraId="6CEB77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6" w:firstLineChars="200"/>
        <w:textAlignment w:val="baseline"/>
        <w:rPr>
          <w:rFonts w:ascii="宋体" w:hAnsi="宋体" w:eastAsia="宋体" w:cs="宋体"/>
          <w:spacing w:val="9"/>
          <w:sz w:val="19"/>
          <w:szCs w:val="19"/>
          <w:highlight w:val="none"/>
          <w:lang w:eastAsia="zh-CN"/>
        </w:rPr>
      </w:pPr>
    </w:p>
    <w:p w14:paraId="771EFD4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6" w:firstLineChars="200"/>
        <w:textAlignment w:val="baseline"/>
        <w:rPr>
          <w:rFonts w:ascii="宋体" w:hAnsi="宋体" w:eastAsia="宋体" w:cs="宋体"/>
          <w:spacing w:val="9"/>
          <w:sz w:val="19"/>
          <w:szCs w:val="19"/>
          <w:highlight w:val="none"/>
          <w:lang w:eastAsia="zh-CN"/>
        </w:rPr>
      </w:pPr>
    </w:p>
    <w:p w14:paraId="541D4E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0" w:firstLineChars="0"/>
        <w:textAlignment w:val="auto"/>
        <w:rPr>
          <w:rFonts w:ascii="宋体" w:hAnsi="宋体" w:eastAsia="宋体" w:cs="宋体"/>
          <w:spacing w:val="9"/>
          <w:sz w:val="19"/>
          <w:szCs w:val="19"/>
          <w:highlight w:val="none"/>
          <w:lang w:eastAsia="zh-CN"/>
        </w:rPr>
      </w:pPr>
      <w:r>
        <w:rPr>
          <w:rFonts w:ascii="宋体" w:hAnsi="宋体" w:eastAsia="宋体" w:cs="宋体"/>
          <w:spacing w:val="9"/>
          <w:sz w:val="19"/>
          <w:szCs w:val="19"/>
          <w:highlight w:val="none"/>
          <w:lang w:eastAsia="zh-CN"/>
        </w:rPr>
        <w:br w:type="page"/>
      </w:r>
    </w:p>
    <w:p w14:paraId="4D7A29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6" w:firstLineChars="200"/>
        <w:textAlignment w:val="baseline"/>
        <w:rPr>
          <w:rFonts w:hint="eastAsia" w:ascii="宋体" w:hAnsi="宋体" w:eastAsia="宋体" w:cs="宋体"/>
          <w:sz w:val="19"/>
          <w:szCs w:val="19"/>
          <w:highlight w:val="none"/>
          <w:lang w:eastAsia="zh-CN"/>
        </w:rPr>
      </w:pPr>
      <w:r>
        <w:rPr>
          <w:rFonts w:ascii="宋体" w:hAnsi="宋体" w:eastAsia="宋体" w:cs="宋体"/>
          <w:spacing w:val="9"/>
          <w:sz w:val="19"/>
          <w:szCs w:val="19"/>
          <w:highlight w:val="none"/>
          <w:lang w:eastAsia="zh-CN"/>
        </w:rPr>
        <w:t>甲乙双方经友好协商，决定建立合作关系。双方在互惠互利的基础上，以统一的资源</w:t>
      </w:r>
      <w:r>
        <w:rPr>
          <w:rFonts w:ascii="宋体" w:hAnsi="宋体" w:eastAsia="宋体" w:cs="宋体"/>
          <w:spacing w:val="8"/>
          <w:sz w:val="19"/>
          <w:szCs w:val="19"/>
          <w:highlight w:val="none"/>
          <w:lang w:eastAsia="zh-CN"/>
        </w:rPr>
        <w:t>整合优势，遵循平等、</w:t>
      </w:r>
      <w:r>
        <w:rPr>
          <w:rFonts w:ascii="宋体" w:hAnsi="宋体" w:eastAsia="宋体" w:cs="宋体"/>
          <w:spacing w:val="-39"/>
          <w:sz w:val="19"/>
          <w:szCs w:val="19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spacing w:val="8"/>
          <w:sz w:val="19"/>
          <w:szCs w:val="19"/>
          <w:highlight w:val="none"/>
          <w:lang w:eastAsia="zh-CN"/>
        </w:rPr>
        <w:t>自愿、公平和诚实信用的原则，就本</w:t>
      </w:r>
      <w:r>
        <w:rPr>
          <w:rFonts w:hint="eastAsia" w:ascii="宋体" w:hAnsi="宋体" w:eastAsia="宋体" w:cs="宋体"/>
          <w:spacing w:val="8"/>
          <w:sz w:val="19"/>
          <w:szCs w:val="19"/>
          <w:highlight w:val="none"/>
          <w:lang w:eastAsia="zh-CN"/>
        </w:rPr>
        <w:t>项目策划执行</w:t>
      </w:r>
      <w:r>
        <w:rPr>
          <w:rFonts w:hint="eastAsia" w:ascii="宋体" w:hAnsi="宋体" w:eastAsia="宋体" w:cs="宋体"/>
          <w:spacing w:val="8"/>
          <w:sz w:val="19"/>
          <w:szCs w:val="19"/>
          <w:highlight w:val="none"/>
          <w:lang w:val="en-US" w:eastAsia="zh-CN"/>
        </w:rPr>
        <w:t>事项达成本</w:t>
      </w:r>
      <w:r>
        <w:rPr>
          <w:rFonts w:ascii="宋体" w:hAnsi="宋体" w:eastAsia="宋体" w:cs="宋体"/>
          <w:spacing w:val="8"/>
          <w:sz w:val="19"/>
          <w:szCs w:val="19"/>
          <w:highlight w:val="none"/>
          <w:lang w:eastAsia="zh-CN"/>
        </w:rPr>
        <w:t>合同。</w:t>
      </w:r>
    </w:p>
    <w:p w14:paraId="3EA123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397" w:firstLineChars="200"/>
        <w:textAlignment w:val="baseline"/>
        <w:outlineLvl w:val="1"/>
        <w:rPr>
          <w:rFonts w:hint="eastAsia" w:ascii="宋体" w:hAnsi="宋体" w:eastAsia="宋体" w:cs="宋体"/>
          <w:sz w:val="19"/>
          <w:szCs w:val="19"/>
          <w:highlight w:val="none"/>
          <w:lang w:eastAsia="zh-CN"/>
        </w:rPr>
      </w:pPr>
      <w:r>
        <w:rPr>
          <w:rFonts w:ascii="宋体" w:hAnsi="宋体" w:eastAsia="宋体" w:cs="宋体"/>
          <w:b/>
          <w:bCs/>
          <w:spacing w:val="4"/>
          <w:sz w:val="19"/>
          <w:szCs w:val="19"/>
          <w:highlight w:val="none"/>
          <w:lang w:eastAsia="zh-CN"/>
        </w:rPr>
        <w:t>第一章</w:t>
      </w:r>
      <w:r>
        <w:rPr>
          <w:rFonts w:hint="eastAsia" w:ascii="宋体" w:hAnsi="宋体" w:eastAsia="宋体" w:cs="宋体"/>
          <w:b/>
          <w:bCs/>
          <w:spacing w:val="4"/>
          <w:sz w:val="19"/>
          <w:szCs w:val="19"/>
          <w:highlight w:val="none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19"/>
          <w:szCs w:val="19"/>
          <w:highlight w:val="none"/>
          <w:lang w:eastAsia="zh-CN"/>
        </w:rPr>
        <w:t>项目概况</w:t>
      </w:r>
    </w:p>
    <w:p w14:paraId="4ABF7D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4" w:firstLineChars="200"/>
        <w:textAlignment w:val="baseline"/>
        <w:rPr>
          <w:rFonts w:hint="eastAsia" w:ascii="宋体" w:hAnsi="宋体" w:eastAsia="宋体" w:cs="宋体"/>
          <w:sz w:val="19"/>
          <w:szCs w:val="19"/>
          <w:highlight w:val="none"/>
          <w:lang w:eastAsia="zh-CN"/>
        </w:rPr>
      </w:pPr>
      <w:r>
        <w:rPr>
          <w:rFonts w:ascii="宋体" w:hAnsi="宋体" w:eastAsia="宋体" w:cs="宋体"/>
          <w:spacing w:val="6"/>
          <w:sz w:val="19"/>
          <w:szCs w:val="19"/>
          <w:highlight w:val="none"/>
          <w:lang w:eastAsia="zh-CN"/>
        </w:rPr>
        <w:t>1、项</w:t>
      </w:r>
      <w:r>
        <w:rPr>
          <w:rFonts w:ascii="宋体" w:hAnsi="宋体" w:eastAsia="宋体" w:cs="宋体"/>
          <w:spacing w:val="62"/>
          <w:w w:val="101"/>
          <w:sz w:val="19"/>
          <w:szCs w:val="19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spacing w:val="6"/>
          <w:sz w:val="19"/>
          <w:szCs w:val="19"/>
          <w:highlight w:val="none"/>
          <w:lang w:eastAsia="zh-CN"/>
        </w:rPr>
        <w:t>目 名 称：</w:t>
      </w:r>
      <w:r>
        <w:rPr>
          <w:rFonts w:hint="eastAsia" w:ascii="宋体" w:hAnsi="宋体" w:eastAsia="宋体" w:cs="宋体"/>
          <w:spacing w:val="6"/>
          <w:sz w:val="19"/>
          <w:szCs w:val="19"/>
          <w:highlight w:val="none"/>
          <w:u w:val="single"/>
          <w:lang w:eastAsia="zh-CN"/>
        </w:rPr>
        <w:t>广报阡陌间园区</w:t>
      </w:r>
      <w:r>
        <w:rPr>
          <w:rFonts w:hint="eastAsia" w:ascii="宋体" w:hAnsi="宋体" w:eastAsia="宋体" w:cs="宋体"/>
          <w:spacing w:val="6"/>
          <w:sz w:val="19"/>
          <w:szCs w:val="19"/>
          <w:highlight w:val="none"/>
          <w:u w:val="single"/>
          <w:lang w:val="en-US" w:eastAsia="zh-CN"/>
        </w:rPr>
        <w:t>运动主题</w:t>
      </w:r>
      <w:r>
        <w:rPr>
          <w:rFonts w:hint="eastAsia" w:ascii="宋体" w:hAnsi="宋体" w:eastAsia="宋体" w:cs="宋体"/>
          <w:spacing w:val="6"/>
          <w:sz w:val="19"/>
          <w:szCs w:val="19"/>
          <w:highlight w:val="none"/>
          <w:u w:val="single"/>
          <w:lang w:eastAsia="zh-CN"/>
        </w:rPr>
        <w:t>活动项目策划执行（</w:t>
      </w:r>
      <w:r>
        <w:rPr>
          <w:rFonts w:hint="eastAsia" w:ascii="宋体" w:hAnsi="宋体" w:eastAsia="宋体" w:cs="宋体"/>
          <w:spacing w:val="6"/>
          <w:sz w:val="19"/>
          <w:szCs w:val="19"/>
          <w:highlight w:val="none"/>
          <w:u w:val="single"/>
          <w:lang w:val="en-US" w:eastAsia="zh-CN"/>
        </w:rPr>
        <w:t>暂定</w:t>
      </w:r>
      <w:r>
        <w:rPr>
          <w:rFonts w:hint="eastAsia" w:ascii="宋体" w:hAnsi="宋体" w:eastAsia="宋体" w:cs="宋体"/>
          <w:spacing w:val="6"/>
          <w:sz w:val="19"/>
          <w:szCs w:val="19"/>
          <w:highlight w:val="none"/>
          <w:u w:val="single"/>
          <w:lang w:eastAsia="zh-CN"/>
        </w:rPr>
        <w:t>）</w:t>
      </w:r>
    </w:p>
    <w:p w14:paraId="1ED5A1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4" w:firstLineChars="200"/>
        <w:textAlignment w:val="baseline"/>
        <w:rPr>
          <w:rFonts w:hint="eastAsia" w:ascii="宋体" w:hAnsi="宋体" w:eastAsia="宋体" w:cs="宋体"/>
          <w:spacing w:val="6"/>
          <w:sz w:val="19"/>
          <w:szCs w:val="19"/>
          <w:highlight w:val="none"/>
          <w:u w:val="single"/>
          <w:lang w:eastAsia="zh-CN"/>
        </w:rPr>
      </w:pPr>
      <w:r>
        <w:rPr>
          <w:rFonts w:ascii="宋体" w:hAnsi="宋体" w:eastAsia="宋体" w:cs="宋体"/>
          <w:spacing w:val="6"/>
          <w:sz w:val="19"/>
          <w:szCs w:val="19"/>
          <w:highlight w:val="none"/>
          <w:lang w:eastAsia="zh-CN"/>
        </w:rPr>
        <w:t>2、项目地点：</w:t>
      </w:r>
      <w:r>
        <w:rPr>
          <w:rFonts w:ascii="宋体" w:hAnsi="宋体" w:eastAsia="宋体" w:cs="宋体"/>
          <w:spacing w:val="6"/>
          <w:sz w:val="19"/>
          <w:szCs w:val="19"/>
          <w:highlight w:val="none"/>
          <w:u w:val="single"/>
          <w:lang w:eastAsia="zh-CN"/>
        </w:rPr>
        <w:t>广州市越秀区人民中路同乐路10号</w:t>
      </w:r>
    </w:p>
    <w:p w14:paraId="059265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380" w:firstLineChars="200"/>
        <w:textAlignment w:val="baseline"/>
        <w:rPr>
          <w:rFonts w:hint="eastAsia" w:ascii="宋体" w:hAnsi="宋体" w:eastAsia="宋体" w:cs="宋体"/>
          <w:sz w:val="19"/>
          <w:szCs w:val="19"/>
          <w:highlight w:val="none"/>
          <w:lang w:eastAsia="zh-CN"/>
        </w:rPr>
      </w:pPr>
    </w:p>
    <w:p w14:paraId="09E4769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9" w:firstLineChars="200"/>
        <w:textAlignment w:val="baseline"/>
        <w:rPr>
          <w:rFonts w:hint="eastAsia" w:ascii="宋体" w:hAnsi="宋体" w:eastAsia="宋体" w:cs="宋体"/>
          <w:sz w:val="19"/>
          <w:szCs w:val="19"/>
          <w:highlight w:val="none"/>
          <w:lang w:eastAsia="zh-CN"/>
        </w:rPr>
      </w:pPr>
      <w:r>
        <w:rPr>
          <w:rFonts w:ascii="宋体" w:hAnsi="宋体" w:eastAsia="宋体" w:cs="宋体"/>
          <w:b/>
          <w:bCs/>
          <w:spacing w:val="7"/>
          <w:sz w:val="19"/>
          <w:szCs w:val="19"/>
          <w:highlight w:val="none"/>
          <w:lang w:eastAsia="zh-CN"/>
        </w:rPr>
        <w:t>第二章</w:t>
      </w:r>
      <w:r>
        <w:rPr>
          <w:rFonts w:hint="eastAsia" w:ascii="宋体" w:hAnsi="宋体" w:eastAsia="宋体" w:cs="宋体"/>
          <w:spacing w:val="7"/>
          <w:sz w:val="19"/>
          <w:szCs w:val="19"/>
          <w:highlight w:val="none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9"/>
          <w:szCs w:val="19"/>
          <w:highlight w:val="none"/>
          <w:lang w:eastAsia="zh-CN"/>
        </w:rPr>
        <w:t>项目具体明细</w:t>
      </w:r>
    </w:p>
    <w:p w14:paraId="3DEC6E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9" w:firstLineChars="200"/>
        <w:textAlignment w:val="baseline"/>
        <w:outlineLvl w:val="2"/>
        <w:rPr>
          <w:rFonts w:hint="eastAsia" w:ascii="宋体" w:hAnsi="宋体" w:eastAsia="宋体" w:cs="宋体"/>
          <w:sz w:val="19"/>
          <w:szCs w:val="19"/>
          <w:highlight w:val="none"/>
          <w:lang w:eastAsia="zh-CN"/>
        </w:rPr>
      </w:pPr>
      <w:r>
        <w:rPr>
          <w:rFonts w:ascii="宋体" w:hAnsi="宋体" w:eastAsia="宋体" w:cs="宋体"/>
          <w:b/>
          <w:bCs/>
          <w:spacing w:val="7"/>
          <w:sz w:val="19"/>
          <w:szCs w:val="19"/>
          <w:highlight w:val="none"/>
          <w:lang w:eastAsia="zh-CN"/>
        </w:rPr>
        <w:t>第一条</w:t>
      </w:r>
      <w:r>
        <w:rPr>
          <w:rFonts w:hint="eastAsia" w:ascii="宋体" w:hAnsi="宋体" w:eastAsia="宋体" w:cs="宋体"/>
          <w:b/>
          <w:bCs/>
          <w:spacing w:val="7"/>
          <w:sz w:val="19"/>
          <w:szCs w:val="19"/>
          <w:highlight w:val="none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9"/>
          <w:szCs w:val="19"/>
          <w:highlight w:val="none"/>
          <w:lang w:eastAsia="zh-CN"/>
        </w:rPr>
        <w:t>内容</w:t>
      </w:r>
    </w:p>
    <w:p w14:paraId="44B4AC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hint="eastAsia" w:ascii="宋体" w:hAnsi="宋体" w:eastAsia="宋体" w:cs="宋体"/>
          <w:sz w:val="19"/>
          <w:szCs w:val="19"/>
          <w:highlight w:val="none"/>
          <w:lang w:eastAsia="zh-CN"/>
        </w:rPr>
      </w:pPr>
      <w:r>
        <w:rPr>
          <w:rFonts w:ascii="宋体" w:hAnsi="宋体" w:eastAsia="宋体" w:cs="宋体"/>
          <w:spacing w:val="10"/>
          <w:sz w:val="19"/>
          <w:szCs w:val="19"/>
          <w:highlight w:val="none"/>
          <w:lang w:eastAsia="zh-CN"/>
        </w:rPr>
        <w:t>1、项目范围包括：</w:t>
      </w:r>
      <w:r>
        <w:rPr>
          <w:rFonts w:hint="eastAsia" w:ascii="宋体" w:hAnsi="宋体" w:eastAsia="宋体" w:cs="宋体"/>
          <w:spacing w:val="10"/>
          <w:sz w:val="19"/>
          <w:szCs w:val="19"/>
          <w:highlight w:val="none"/>
          <w:u w:val="single"/>
          <w:lang w:eastAsia="zh-CN"/>
        </w:rPr>
        <w:t>活动策划、活动物料设计及制作、活动内容落地执行</w:t>
      </w:r>
      <w:r>
        <w:rPr>
          <w:rFonts w:hint="eastAsia" w:ascii="宋体" w:hAnsi="宋体" w:eastAsia="宋体" w:cs="宋体"/>
          <w:spacing w:val="10"/>
          <w:sz w:val="19"/>
          <w:szCs w:val="19"/>
          <w:highlight w:val="none"/>
          <w:u w:val="single"/>
          <w:lang w:val="en-US" w:eastAsia="zh-CN"/>
        </w:rPr>
        <w:t>等（详见附件活动清单）</w:t>
      </w:r>
      <w:r>
        <w:rPr>
          <w:rFonts w:ascii="宋体" w:hAnsi="宋体" w:eastAsia="宋体" w:cs="宋体"/>
          <w:spacing w:val="9"/>
          <w:sz w:val="19"/>
          <w:szCs w:val="19"/>
          <w:highlight w:val="none"/>
          <w:u w:val="single"/>
          <w:lang w:eastAsia="zh-CN"/>
        </w:rPr>
        <w:t>。</w:t>
      </w:r>
    </w:p>
    <w:p w14:paraId="62275F5C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highlight w:val="none"/>
          <w:lang w:eastAsia="zh-CN"/>
        </w:rPr>
      </w:pPr>
    </w:p>
    <w:p w14:paraId="00DD35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3" w:firstLineChars="200"/>
        <w:textAlignment w:val="baseline"/>
        <w:outlineLvl w:val="2"/>
        <w:rPr>
          <w:rFonts w:hint="eastAsia" w:ascii="宋体" w:hAnsi="宋体" w:eastAsia="宋体" w:cs="宋体"/>
          <w:sz w:val="19"/>
          <w:szCs w:val="19"/>
          <w:highlight w:val="none"/>
          <w:lang w:eastAsia="zh-CN"/>
        </w:rPr>
      </w:pPr>
      <w:r>
        <w:rPr>
          <w:rFonts w:ascii="宋体" w:hAnsi="宋体" w:eastAsia="宋体" w:cs="宋体"/>
          <w:b/>
          <w:bCs/>
          <w:spacing w:val="8"/>
          <w:sz w:val="19"/>
          <w:szCs w:val="19"/>
          <w:highlight w:val="none"/>
          <w:lang w:eastAsia="zh-CN"/>
        </w:rPr>
        <w:t>第</w:t>
      </w:r>
      <w:r>
        <w:rPr>
          <w:rFonts w:hint="eastAsia" w:ascii="宋体" w:hAnsi="宋体" w:eastAsia="宋体" w:cs="宋体"/>
          <w:b/>
          <w:bCs/>
          <w:spacing w:val="8"/>
          <w:sz w:val="19"/>
          <w:szCs w:val="19"/>
          <w:highlight w:val="none"/>
          <w:lang w:eastAsia="zh-CN"/>
        </w:rPr>
        <w:t>二</w:t>
      </w:r>
      <w:r>
        <w:rPr>
          <w:rFonts w:ascii="宋体" w:hAnsi="宋体" w:eastAsia="宋体" w:cs="宋体"/>
          <w:b/>
          <w:bCs/>
          <w:spacing w:val="8"/>
          <w:sz w:val="19"/>
          <w:szCs w:val="19"/>
          <w:highlight w:val="none"/>
          <w:lang w:eastAsia="zh-CN"/>
        </w:rPr>
        <w:t>条</w:t>
      </w:r>
      <w:r>
        <w:rPr>
          <w:rFonts w:hint="eastAsia" w:ascii="宋体" w:hAnsi="宋体" w:eastAsia="宋体" w:cs="宋体"/>
          <w:b/>
          <w:bCs/>
          <w:spacing w:val="8"/>
          <w:sz w:val="19"/>
          <w:szCs w:val="19"/>
          <w:highlight w:val="none"/>
          <w:lang w:val="en-US" w:eastAsia="zh-CN"/>
        </w:rPr>
        <w:t xml:space="preserve"> 交付</w:t>
      </w:r>
      <w:r>
        <w:rPr>
          <w:rFonts w:ascii="宋体" w:hAnsi="宋体" w:eastAsia="宋体" w:cs="宋体"/>
          <w:b/>
          <w:bCs/>
          <w:spacing w:val="8"/>
          <w:sz w:val="19"/>
          <w:szCs w:val="19"/>
          <w:highlight w:val="none"/>
          <w:lang w:eastAsia="zh-CN"/>
        </w:rPr>
        <w:t>、验收方式及时间</w:t>
      </w:r>
    </w:p>
    <w:p w14:paraId="101C8D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6" w:firstLineChars="200"/>
        <w:textAlignment w:val="baseline"/>
        <w:rPr>
          <w:rFonts w:hint="eastAsia" w:ascii="宋体" w:hAnsi="宋体" w:eastAsia="宋体" w:cs="宋体"/>
          <w:sz w:val="19"/>
          <w:szCs w:val="19"/>
          <w:highlight w:val="none"/>
          <w:lang w:eastAsia="zh-CN"/>
        </w:rPr>
      </w:pPr>
      <w:r>
        <w:rPr>
          <w:rFonts w:ascii="宋体" w:hAnsi="宋体" w:eastAsia="宋体" w:cs="宋体"/>
          <w:spacing w:val="9"/>
          <w:sz w:val="19"/>
          <w:szCs w:val="19"/>
          <w:highlight w:val="none"/>
          <w:lang w:eastAsia="zh-CN"/>
        </w:rPr>
        <w:t>1、乙方应与甲方最终确认</w:t>
      </w:r>
      <w:r>
        <w:rPr>
          <w:rFonts w:hint="eastAsia" w:ascii="宋体" w:hAnsi="宋体" w:eastAsia="宋体" w:cs="宋体"/>
          <w:spacing w:val="9"/>
          <w:sz w:val="19"/>
          <w:szCs w:val="19"/>
          <w:highlight w:val="none"/>
          <w:lang w:eastAsia="zh-CN"/>
        </w:rPr>
        <w:t>活动方案并</w:t>
      </w:r>
      <w:r>
        <w:rPr>
          <w:rFonts w:ascii="宋体" w:hAnsi="宋体" w:eastAsia="宋体" w:cs="宋体"/>
          <w:spacing w:val="7"/>
          <w:sz w:val="19"/>
          <w:szCs w:val="19"/>
          <w:highlight w:val="none"/>
          <w:lang w:eastAsia="zh-CN"/>
        </w:rPr>
        <w:t>进行落地执行</w:t>
      </w:r>
      <w:r>
        <w:rPr>
          <w:rFonts w:hint="eastAsia" w:ascii="宋体" w:hAnsi="宋体" w:eastAsia="宋体" w:cs="宋体"/>
          <w:spacing w:val="7"/>
          <w:sz w:val="19"/>
          <w:szCs w:val="19"/>
          <w:highlight w:val="none"/>
          <w:lang w:eastAsia="zh-CN"/>
        </w:rPr>
        <w:t>，甲方对方案的确认不免除乙方因方案缺陷导致的责任</w:t>
      </w:r>
      <w:r>
        <w:rPr>
          <w:rFonts w:ascii="宋体" w:hAnsi="宋体" w:eastAsia="宋体" w:cs="宋体"/>
          <w:spacing w:val="7"/>
          <w:sz w:val="19"/>
          <w:szCs w:val="19"/>
          <w:highlight w:val="none"/>
          <w:lang w:eastAsia="zh-CN"/>
        </w:rPr>
        <w:t>；</w:t>
      </w:r>
    </w:p>
    <w:p w14:paraId="3B4CD4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2" w:firstLineChars="200"/>
        <w:textAlignment w:val="baseline"/>
        <w:rPr>
          <w:rFonts w:hint="eastAsia" w:ascii="宋体" w:hAnsi="宋体" w:eastAsia="宋体" w:cs="宋体"/>
          <w:sz w:val="19"/>
          <w:szCs w:val="19"/>
          <w:highlight w:val="none"/>
          <w:lang w:eastAsia="zh-CN"/>
        </w:rPr>
      </w:pPr>
      <w:r>
        <w:rPr>
          <w:rFonts w:ascii="宋体" w:hAnsi="宋体" w:eastAsia="宋体" w:cs="宋体"/>
          <w:spacing w:val="8"/>
          <w:sz w:val="19"/>
          <w:szCs w:val="19"/>
          <w:highlight w:val="none"/>
          <w:lang w:eastAsia="zh-CN"/>
        </w:rPr>
        <w:t>2、项目</w:t>
      </w:r>
      <w:r>
        <w:rPr>
          <w:rFonts w:hint="eastAsia" w:ascii="宋体" w:hAnsi="宋体" w:eastAsia="宋体" w:cs="宋体"/>
          <w:spacing w:val="8"/>
          <w:sz w:val="19"/>
          <w:szCs w:val="19"/>
          <w:highlight w:val="none"/>
          <w:lang w:eastAsia="zh-CN"/>
        </w:rPr>
        <w:t>策划及执行</w:t>
      </w:r>
      <w:r>
        <w:rPr>
          <w:rFonts w:ascii="宋体" w:hAnsi="宋体" w:eastAsia="宋体" w:cs="宋体"/>
          <w:spacing w:val="8"/>
          <w:sz w:val="19"/>
          <w:szCs w:val="19"/>
          <w:highlight w:val="none"/>
          <w:lang w:eastAsia="zh-CN"/>
        </w:rPr>
        <w:t>时间：</w:t>
      </w:r>
      <w:r>
        <w:rPr>
          <w:rFonts w:hint="eastAsia" w:ascii="宋体" w:hAnsi="宋体" w:eastAsia="宋体" w:cs="宋体"/>
          <w:spacing w:val="8"/>
          <w:sz w:val="19"/>
          <w:szCs w:val="19"/>
          <w:highlight w:val="none"/>
          <w:lang w:eastAsia="zh-CN"/>
        </w:rPr>
        <w:t>2025年</w:t>
      </w:r>
      <w:r>
        <w:rPr>
          <w:rFonts w:hint="eastAsia" w:ascii="宋体" w:hAnsi="宋体" w:eastAsia="宋体" w:cs="宋体"/>
          <w:spacing w:val="8"/>
          <w:sz w:val="19"/>
          <w:szCs w:val="19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spacing w:val="8"/>
          <w:sz w:val="19"/>
          <w:szCs w:val="19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spacing w:val="8"/>
          <w:sz w:val="19"/>
          <w:szCs w:val="19"/>
          <w:highlight w:val="none"/>
          <w:lang w:val="en-US" w:eastAsia="zh-CN"/>
        </w:rPr>
        <w:t>24</w:t>
      </w:r>
      <w:r>
        <w:rPr>
          <w:rFonts w:hint="eastAsia" w:ascii="宋体" w:hAnsi="宋体" w:eastAsia="宋体" w:cs="宋体"/>
          <w:spacing w:val="8"/>
          <w:sz w:val="19"/>
          <w:szCs w:val="19"/>
          <w:highlight w:val="none"/>
          <w:lang w:eastAsia="zh-CN"/>
        </w:rPr>
        <w:t>日（</w:t>
      </w:r>
      <w:r>
        <w:rPr>
          <w:rFonts w:hint="eastAsia" w:ascii="宋体" w:hAnsi="宋体" w:eastAsia="宋体" w:cs="宋体"/>
          <w:spacing w:val="8"/>
          <w:sz w:val="19"/>
          <w:szCs w:val="19"/>
          <w:highlight w:val="none"/>
          <w:lang w:val="en-US" w:eastAsia="zh-CN"/>
        </w:rPr>
        <w:t>暂定</w:t>
      </w:r>
      <w:r>
        <w:rPr>
          <w:rFonts w:hint="eastAsia" w:ascii="宋体" w:hAnsi="宋体" w:eastAsia="宋体" w:cs="宋体"/>
          <w:spacing w:val="8"/>
          <w:sz w:val="19"/>
          <w:szCs w:val="19"/>
          <w:highlight w:val="none"/>
          <w:lang w:eastAsia="zh-CN"/>
        </w:rPr>
        <w:t>）；</w:t>
      </w:r>
    </w:p>
    <w:p w14:paraId="6259F9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2" w:firstLineChars="200"/>
        <w:textAlignment w:val="baseline"/>
        <w:rPr>
          <w:rFonts w:hint="eastAsia" w:ascii="宋体" w:hAnsi="宋体" w:eastAsia="宋体" w:cs="宋体"/>
          <w:sz w:val="19"/>
          <w:szCs w:val="19"/>
          <w:highlight w:val="none"/>
          <w:lang w:eastAsia="zh-CN"/>
        </w:rPr>
      </w:pPr>
      <w:r>
        <w:rPr>
          <w:rFonts w:ascii="宋体" w:hAnsi="宋体" w:eastAsia="宋体" w:cs="宋体"/>
          <w:spacing w:val="8"/>
          <w:sz w:val="19"/>
          <w:szCs w:val="19"/>
          <w:highlight w:val="none"/>
          <w:lang w:eastAsia="zh-CN"/>
        </w:rPr>
        <w:t>3、</w:t>
      </w:r>
      <w:r>
        <w:rPr>
          <w:rFonts w:hint="eastAsia" w:ascii="宋体" w:hAnsi="宋体" w:eastAsia="宋体" w:cs="宋体"/>
          <w:spacing w:val="8"/>
          <w:sz w:val="19"/>
          <w:szCs w:val="19"/>
          <w:highlight w:val="none"/>
          <w:lang w:eastAsia="zh-CN"/>
        </w:rPr>
        <w:t>项目完成</w:t>
      </w:r>
      <w:r>
        <w:rPr>
          <w:rFonts w:hint="eastAsia" w:ascii="宋体" w:hAnsi="宋体" w:eastAsia="宋体" w:cs="宋体"/>
          <w:spacing w:val="8"/>
          <w:sz w:val="19"/>
          <w:szCs w:val="19"/>
          <w:highlight w:val="none"/>
          <w:lang w:val="en-US" w:eastAsia="zh-CN"/>
        </w:rPr>
        <w:t>后</w:t>
      </w:r>
      <w:r>
        <w:rPr>
          <w:rFonts w:ascii="宋体" w:hAnsi="宋体" w:eastAsia="宋体" w:cs="宋体"/>
          <w:spacing w:val="8"/>
          <w:sz w:val="19"/>
          <w:szCs w:val="19"/>
          <w:highlight w:val="none"/>
          <w:lang w:eastAsia="zh-CN"/>
        </w:rPr>
        <w:t>，</w:t>
      </w:r>
      <w:r>
        <w:rPr>
          <w:rFonts w:ascii="宋体" w:hAnsi="宋体" w:eastAsia="宋体" w:cs="宋体"/>
          <w:spacing w:val="-56"/>
          <w:sz w:val="19"/>
          <w:szCs w:val="19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spacing w:val="8"/>
          <w:sz w:val="19"/>
          <w:szCs w:val="19"/>
          <w:highlight w:val="none"/>
          <w:lang w:eastAsia="zh-CN"/>
        </w:rPr>
        <w:t>甲乙双方应</w:t>
      </w:r>
      <w:r>
        <w:rPr>
          <w:rFonts w:hint="eastAsia" w:ascii="宋体" w:hAnsi="宋体" w:eastAsia="宋体" w:cs="宋体"/>
          <w:spacing w:val="8"/>
          <w:sz w:val="19"/>
          <w:szCs w:val="19"/>
          <w:highlight w:val="none"/>
          <w:lang w:val="en-US" w:eastAsia="zh-CN"/>
        </w:rPr>
        <w:t>共同</w:t>
      </w:r>
      <w:r>
        <w:rPr>
          <w:rFonts w:ascii="宋体" w:hAnsi="宋体" w:eastAsia="宋体" w:cs="宋体"/>
          <w:spacing w:val="8"/>
          <w:sz w:val="19"/>
          <w:szCs w:val="19"/>
          <w:highlight w:val="none"/>
          <w:lang w:eastAsia="zh-CN"/>
        </w:rPr>
        <w:t>在现场进行项目验收，</w:t>
      </w:r>
      <w:r>
        <w:rPr>
          <w:rFonts w:hint="eastAsia" w:ascii="宋体" w:hAnsi="宋体" w:eastAsia="宋体" w:cs="宋体"/>
          <w:spacing w:val="9"/>
          <w:sz w:val="19"/>
          <w:szCs w:val="19"/>
          <w:highlight w:val="none"/>
          <w:lang w:val="en-US" w:eastAsia="zh-CN"/>
        </w:rPr>
        <w:t>验收标准以附件《活动清单》、双方书面确认的活动方案及物料参数为准</w:t>
      </w:r>
      <w:r>
        <w:rPr>
          <w:rFonts w:ascii="宋体" w:hAnsi="宋体" w:eastAsia="宋体" w:cs="宋体"/>
          <w:spacing w:val="9"/>
          <w:sz w:val="19"/>
          <w:szCs w:val="19"/>
          <w:highlight w:val="none"/>
          <w:lang w:eastAsia="zh-CN"/>
        </w:rPr>
        <w:t>。验收不合格的，乙方须在</w:t>
      </w:r>
      <w:r>
        <w:rPr>
          <w:rFonts w:hint="default" w:ascii="宋体" w:hAnsi="宋体" w:eastAsia="宋体" w:cs="宋体"/>
          <w:spacing w:val="9"/>
          <w:sz w:val="19"/>
          <w:szCs w:val="19"/>
          <w:highlight w:val="none"/>
          <w:lang w:eastAsia="zh-CN"/>
        </w:rPr>
        <w:t>甲方指定期限内整改至合格，否则视为未完成项目。</w:t>
      </w:r>
    </w:p>
    <w:p w14:paraId="2D9CC2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3" w:firstLineChars="200"/>
        <w:textAlignment w:val="baseline"/>
        <w:outlineLvl w:val="2"/>
        <w:rPr>
          <w:rFonts w:hint="eastAsia" w:ascii="宋体" w:hAnsi="宋体" w:eastAsia="宋体" w:cs="宋体"/>
          <w:b/>
          <w:bCs/>
          <w:spacing w:val="8"/>
          <w:sz w:val="19"/>
          <w:szCs w:val="19"/>
          <w:highlight w:val="none"/>
          <w:lang w:eastAsia="zh-CN"/>
        </w:rPr>
      </w:pPr>
    </w:p>
    <w:p w14:paraId="2A1EE6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3" w:firstLineChars="200"/>
        <w:textAlignment w:val="baseline"/>
        <w:outlineLvl w:val="2"/>
        <w:rPr>
          <w:rFonts w:hint="eastAsia" w:ascii="宋体" w:hAnsi="宋体" w:eastAsia="宋体" w:cs="宋体"/>
          <w:sz w:val="19"/>
          <w:szCs w:val="19"/>
          <w:highlight w:val="none"/>
          <w:lang w:eastAsia="zh-CN"/>
        </w:rPr>
      </w:pPr>
      <w:r>
        <w:rPr>
          <w:rFonts w:ascii="宋体" w:hAnsi="宋体" w:eastAsia="宋体" w:cs="宋体"/>
          <w:b/>
          <w:bCs/>
          <w:spacing w:val="8"/>
          <w:sz w:val="19"/>
          <w:szCs w:val="19"/>
          <w:highlight w:val="none"/>
          <w:lang w:eastAsia="zh-CN"/>
        </w:rPr>
        <w:t>第</w:t>
      </w:r>
      <w:r>
        <w:rPr>
          <w:rFonts w:hint="eastAsia" w:ascii="宋体" w:hAnsi="宋体" w:eastAsia="宋体" w:cs="宋体"/>
          <w:b/>
          <w:bCs/>
          <w:spacing w:val="8"/>
          <w:sz w:val="19"/>
          <w:szCs w:val="19"/>
          <w:highlight w:val="none"/>
          <w:lang w:eastAsia="zh-CN"/>
        </w:rPr>
        <w:t>三</w:t>
      </w:r>
      <w:r>
        <w:rPr>
          <w:rFonts w:ascii="宋体" w:hAnsi="宋体" w:eastAsia="宋体" w:cs="宋体"/>
          <w:b/>
          <w:bCs/>
          <w:spacing w:val="8"/>
          <w:sz w:val="19"/>
          <w:szCs w:val="19"/>
          <w:highlight w:val="none"/>
          <w:lang w:eastAsia="zh-CN"/>
        </w:rPr>
        <w:t>条</w:t>
      </w:r>
      <w:r>
        <w:rPr>
          <w:rFonts w:hint="eastAsia" w:ascii="宋体" w:hAnsi="宋体" w:eastAsia="宋体" w:cs="宋体"/>
          <w:b/>
          <w:bCs/>
          <w:spacing w:val="8"/>
          <w:sz w:val="19"/>
          <w:szCs w:val="19"/>
          <w:highlight w:val="none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pacing w:val="8"/>
          <w:sz w:val="19"/>
          <w:szCs w:val="19"/>
          <w:highlight w:val="none"/>
          <w:lang w:eastAsia="zh-CN"/>
        </w:rPr>
        <w:t>本合同项目金额及支付方式</w:t>
      </w:r>
    </w:p>
    <w:p w14:paraId="15AF76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2" w:firstLineChars="200"/>
        <w:textAlignment w:val="baseline"/>
        <w:rPr>
          <w:rFonts w:hint="eastAsia" w:ascii="宋体" w:hAnsi="宋体" w:eastAsia="宋体" w:cs="宋体"/>
          <w:spacing w:val="8"/>
          <w:sz w:val="19"/>
          <w:szCs w:val="19"/>
          <w:highlight w:val="none"/>
          <w:lang w:eastAsia="zh-CN"/>
        </w:rPr>
      </w:pPr>
      <w:r>
        <w:rPr>
          <w:rFonts w:hint="eastAsia" w:ascii="宋体" w:hAnsi="宋体" w:eastAsia="宋体" w:cs="宋体"/>
          <w:spacing w:val="8"/>
          <w:sz w:val="19"/>
          <w:szCs w:val="19"/>
          <w:highlight w:val="none"/>
          <w:lang w:eastAsia="zh-CN"/>
        </w:rPr>
        <w:t>1、双方商定本合同包干价格为人民币</w:t>
      </w:r>
      <w:r>
        <w:rPr>
          <w:rFonts w:hint="eastAsia" w:ascii="宋体" w:hAnsi="宋体" w:eastAsia="宋体" w:cs="宋体"/>
          <w:spacing w:val="8"/>
          <w:sz w:val="19"/>
          <w:szCs w:val="19"/>
          <w:highlight w:val="none"/>
          <w:lang w:val="en-US" w:eastAsia="zh-CN"/>
        </w:rPr>
        <w:t>大写：</w:t>
      </w:r>
      <w:r>
        <w:rPr>
          <w:rFonts w:hint="default" w:ascii="宋体" w:hAnsi="宋体" w:eastAsia="宋体" w:cs="宋体"/>
          <w:spacing w:val="8"/>
          <w:sz w:val="19"/>
          <w:szCs w:val="19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pacing w:val="8"/>
          <w:sz w:val="19"/>
          <w:szCs w:val="19"/>
          <w:highlight w:val="none"/>
          <w:lang w:eastAsia="zh-CN"/>
        </w:rPr>
        <w:t>（¥</w:t>
      </w:r>
      <w:r>
        <w:rPr>
          <w:rFonts w:hint="eastAsia" w:ascii="宋体" w:hAnsi="宋体" w:eastAsia="宋体" w:cs="宋体"/>
          <w:spacing w:val="8"/>
          <w:sz w:val="19"/>
          <w:szCs w:val="19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8"/>
          <w:sz w:val="19"/>
          <w:szCs w:val="19"/>
          <w:highlight w:val="none"/>
          <w:lang w:eastAsia="zh-CN"/>
        </w:rPr>
        <w:t>元），其中不含税金额</w:t>
      </w:r>
      <w:r>
        <w:rPr>
          <w:rFonts w:hint="eastAsia" w:ascii="宋体" w:hAnsi="宋体" w:eastAsia="宋体" w:cs="宋体"/>
          <w:spacing w:val="8"/>
          <w:sz w:val="19"/>
          <w:szCs w:val="19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pacing w:val="8"/>
          <w:sz w:val="19"/>
          <w:szCs w:val="19"/>
          <w:highlight w:val="none"/>
          <w:lang w:eastAsia="zh-CN"/>
        </w:rPr>
        <w:t>元，增值税税率</w:t>
      </w:r>
      <w:r>
        <w:rPr>
          <w:rFonts w:hint="eastAsia" w:ascii="宋体" w:hAnsi="宋体" w:eastAsia="宋体" w:cs="宋体"/>
          <w:spacing w:val="8"/>
          <w:sz w:val="19"/>
          <w:szCs w:val="19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8"/>
          <w:sz w:val="19"/>
          <w:szCs w:val="19"/>
          <w:highlight w:val="none"/>
          <w:lang w:eastAsia="zh-CN"/>
        </w:rPr>
        <w:t>%，增值税税额</w:t>
      </w:r>
      <w:r>
        <w:rPr>
          <w:rFonts w:hint="eastAsia" w:ascii="宋体" w:hAnsi="宋体" w:eastAsia="宋体" w:cs="宋体"/>
          <w:spacing w:val="8"/>
          <w:sz w:val="19"/>
          <w:szCs w:val="19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8"/>
          <w:sz w:val="19"/>
          <w:szCs w:val="19"/>
          <w:highlight w:val="none"/>
          <w:lang w:eastAsia="zh-CN"/>
        </w:rPr>
        <w:t>元。此价格包含乙方为完成本合同义务的全部费用（包括但不限于人工、物料、运输、税费等），除本合同另有约定外，甲方无需额外支付费用。</w:t>
      </w:r>
    </w:p>
    <w:p w14:paraId="3E246A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2" w:firstLineChars="200"/>
        <w:textAlignment w:val="baseline"/>
        <w:rPr>
          <w:rFonts w:hint="eastAsia" w:ascii="宋体" w:hAnsi="宋体" w:eastAsia="宋体" w:cs="宋体"/>
          <w:spacing w:val="8"/>
          <w:sz w:val="19"/>
          <w:szCs w:val="19"/>
          <w:highlight w:val="none"/>
          <w:lang w:eastAsia="zh-CN"/>
        </w:rPr>
      </w:pPr>
      <w:r>
        <w:rPr>
          <w:rFonts w:hint="eastAsia" w:ascii="宋体" w:hAnsi="宋体" w:eastAsia="宋体" w:cs="宋体"/>
          <w:spacing w:val="8"/>
          <w:sz w:val="19"/>
          <w:szCs w:val="19"/>
          <w:highlight w:val="none"/>
          <w:lang w:eastAsia="zh-CN"/>
        </w:rPr>
        <w:t>2、付款方式：</w:t>
      </w:r>
    </w:p>
    <w:p w14:paraId="2EA597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2" w:firstLineChars="200"/>
        <w:textAlignment w:val="baseline"/>
        <w:rPr>
          <w:rFonts w:hint="eastAsia" w:ascii="宋体" w:hAnsi="宋体" w:eastAsia="宋体" w:cs="宋体"/>
          <w:spacing w:val="8"/>
          <w:sz w:val="19"/>
          <w:szCs w:val="19"/>
          <w:highlight w:val="none"/>
          <w:lang w:eastAsia="zh-CN"/>
        </w:rPr>
      </w:pPr>
      <w:r>
        <w:rPr>
          <w:rFonts w:hint="eastAsia" w:ascii="宋体" w:hAnsi="宋体" w:eastAsia="宋体" w:cs="宋体"/>
          <w:spacing w:val="8"/>
          <w:sz w:val="19"/>
          <w:szCs w:val="19"/>
          <w:highlight w:val="none"/>
          <w:lang w:eastAsia="zh-CN"/>
        </w:rPr>
        <w:t>本合同分两期付款：</w:t>
      </w:r>
    </w:p>
    <w:p w14:paraId="2C4AD01F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2" w:firstLineChars="200"/>
        <w:textAlignment w:val="baseline"/>
        <w:rPr>
          <w:rFonts w:hint="eastAsia" w:ascii="宋体" w:hAnsi="宋体" w:eastAsia="宋体" w:cs="宋体"/>
          <w:spacing w:val="8"/>
          <w:sz w:val="19"/>
          <w:szCs w:val="19"/>
          <w:highlight w:val="none"/>
          <w:lang w:eastAsia="zh-CN"/>
        </w:rPr>
      </w:pPr>
      <w:r>
        <w:rPr>
          <w:rFonts w:hint="eastAsia" w:ascii="宋体" w:hAnsi="宋体" w:eastAsia="宋体" w:cs="宋体"/>
          <w:spacing w:val="8"/>
          <w:sz w:val="19"/>
          <w:szCs w:val="19"/>
          <w:highlight w:val="none"/>
          <w:lang w:eastAsia="zh-CN"/>
        </w:rPr>
        <w:t>合同签署后，甲方在收到乙方开具的合法有效等额增值税专用发票的10个工作日内支付合同款的50%，即人民币</w:t>
      </w:r>
      <w:r>
        <w:rPr>
          <w:rFonts w:hint="eastAsia" w:ascii="宋体" w:hAnsi="宋体" w:eastAsia="宋体" w:cs="宋体"/>
          <w:spacing w:val="8"/>
          <w:sz w:val="19"/>
          <w:szCs w:val="19"/>
          <w:highlight w:val="none"/>
          <w:lang w:val="en-US" w:eastAsia="zh-CN"/>
        </w:rPr>
        <w:t>大写：</w:t>
      </w:r>
      <w:r>
        <w:rPr>
          <w:rFonts w:hint="eastAsia" w:ascii="宋体" w:hAnsi="宋体" w:eastAsia="宋体" w:cs="宋体"/>
          <w:spacing w:val="8"/>
          <w:sz w:val="19"/>
          <w:szCs w:val="19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pacing w:val="8"/>
          <w:sz w:val="19"/>
          <w:szCs w:val="19"/>
          <w:highlight w:val="none"/>
          <w:lang w:eastAsia="zh-CN"/>
        </w:rPr>
        <w:t>（¥</w:t>
      </w:r>
      <w:r>
        <w:rPr>
          <w:rFonts w:hint="eastAsia" w:ascii="宋体" w:hAnsi="宋体" w:eastAsia="宋体" w:cs="宋体"/>
          <w:spacing w:val="8"/>
          <w:sz w:val="19"/>
          <w:szCs w:val="19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pacing w:val="8"/>
          <w:sz w:val="19"/>
          <w:szCs w:val="19"/>
          <w:highlight w:val="none"/>
          <w:lang w:eastAsia="zh-CN"/>
        </w:rPr>
        <w:t>元）；</w:t>
      </w:r>
    </w:p>
    <w:p w14:paraId="6B423755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2" w:firstLineChars="200"/>
        <w:textAlignment w:val="baseline"/>
        <w:rPr>
          <w:rFonts w:hint="eastAsia" w:ascii="宋体" w:hAnsi="宋体" w:eastAsia="宋体" w:cs="宋体"/>
          <w:spacing w:val="8"/>
          <w:sz w:val="19"/>
          <w:szCs w:val="19"/>
          <w:highlight w:val="none"/>
          <w:lang w:eastAsia="zh-CN"/>
        </w:rPr>
      </w:pPr>
      <w:r>
        <w:rPr>
          <w:rFonts w:hint="eastAsia" w:ascii="宋体" w:hAnsi="宋体" w:eastAsia="宋体" w:cs="宋体"/>
          <w:spacing w:val="8"/>
          <w:sz w:val="19"/>
          <w:szCs w:val="19"/>
          <w:highlight w:val="none"/>
          <w:lang w:eastAsia="zh-CN"/>
        </w:rPr>
        <w:t>甲方应在乙方完成本合同下项目并确认无违约行为后，在收到乙方开具的合法有效等额增值税专用发票的10个工作日内支付合同款的50%，即人民币</w:t>
      </w:r>
      <w:r>
        <w:rPr>
          <w:rFonts w:hint="eastAsia" w:ascii="宋体" w:hAnsi="宋体" w:eastAsia="宋体" w:cs="宋体"/>
          <w:spacing w:val="8"/>
          <w:sz w:val="19"/>
          <w:szCs w:val="19"/>
          <w:highlight w:val="none"/>
          <w:lang w:val="en-US" w:eastAsia="zh-CN"/>
        </w:rPr>
        <w:t>大写</w:t>
      </w:r>
      <w:r>
        <w:rPr>
          <w:rFonts w:hint="eastAsia" w:ascii="宋体" w:hAnsi="宋体" w:eastAsia="宋体" w:cs="宋体"/>
          <w:spacing w:val="8"/>
          <w:sz w:val="19"/>
          <w:szCs w:val="19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pacing w:val="8"/>
          <w:sz w:val="19"/>
          <w:szCs w:val="19"/>
          <w:highlight w:val="none"/>
          <w:lang w:eastAsia="zh-CN"/>
        </w:rPr>
        <w:t>（¥</w:t>
      </w:r>
      <w:r>
        <w:rPr>
          <w:rFonts w:hint="eastAsia" w:ascii="宋体" w:hAnsi="宋体" w:eastAsia="宋体" w:cs="宋体"/>
          <w:spacing w:val="8"/>
          <w:sz w:val="19"/>
          <w:szCs w:val="19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pacing w:val="8"/>
          <w:sz w:val="19"/>
          <w:szCs w:val="19"/>
          <w:highlight w:val="none"/>
          <w:lang w:eastAsia="zh-CN"/>
        </w:rPr>
        <w:t>元）；</w:t>
      </w:r>
    </w:p>
    <w:p w14:paraId="6D2F9DB8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2" w:firstLineChars="200"/>
        <w:textAlignment w:val="baseline"/>
        <w:rPr>
          <w:rFonts w:hint="eastAsia" w:ascii="宋体" w:hAnsi="宋体" w:eastAsia="宋体" w:cs="宋体"/>
          <w:spacing w:val="8"/>
          <w:sz w:val="19"/>
          <w:szCs w:val="19"/>
          <w:highlight w:val="none"/>
          <w:lang w:eastAsia="zh-CN"/>
        </w:rPr>
      </w:pPr>
      <w:r>
        <w:rPr>
          <w:rFonts w:hint="eastAsia" w:ascii="宋体" w:hAnsi="宋体" w:eastAsia="宋体" w:cs="宋体"/>
          <w:spacing w:val="8"/>
          <w:sz w:val="19"/>
          <w:szCs w:val="19"/>
          <w:highlight w:val="none"/>
          <w:lang w:eastAsia="zh-CN"/>
        </w:rPr>
        <w:t>乙方需提供合法有效的等额增值税专用发票，否则付款时间相应顺延。</w:t>
      </w:r>
    </w:p>
    <w:p w14:paraId="62AC66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2" w:firstLineChars="200"/>
        <w:textAlignment w:val="baseline"/>
        <w:rPr>
          <w:rFonts w:hint="eastAsia" w:ascii="宋体" w:hAnsi="宋体" w:eastAsia="宋体" w:cs="宋体"/>
          <w:spacing w:val="8"/>
          <w:sz w:val="19"/>
          <w:szCs w:val="19"/>
          <w:highlight w:val="none"/>
          <w:lang w:eastAsia="zh-CN"/>
        </w:rPr>
      </w:pPr>
      <w:r>
        <w:rPr>
          <w:rFonts w:hint="eastAsia" w:ascii="宋体" w:hAnsi="宋体" w:eastAsia="宋体" w:cs="宋体"/>
          <w:spacing w:val="8"/>
          <w:sz w:val="19"/>
          <w:szCs w:val="19"/>
          <w:highlight w:val="none"/>
          <w:lang w:eastAsia="zh-CN"/>
        </w:rPr>
        <w:t xml:space="preserve">3、乙方收款账号如下： </w:t>
      </w:r>
    </w:p>
    <w:p w14:paraId="70D37E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6" w:firstLineChars="200"/>
        <w:textAlignment w:val="baseline"/>
        <w:rPr>
          <w:rFonts w:ascii="宋体" w:hAnsi="宋体" w:eastAsia="宋体" w:cs="宋体"/>
          <w:spacing w:val="9"/>
          <w:sz w:val="19"/>
          <w:szCs w:val="19"/>
          <w:highlight w:val="none"/>
          <w:lang w:eastAsia="zh-CN"/>
        </w:rPr>
      </w:pPr>
      <w:r>
        <w:rPr>
          <w:rFonts w:ascii="宋体" w:hAnsi="宋体" w:eastAsia="宋体" w:cs="宋体"/>
          <w:spacing w:val="9"/>
          <w:sz w:val="19"/>
          <w:szCs w:val="19"/>
          <w:highlight w:val="none"/>
          <w:lang w:eastAsia="zh-CN"/>
        </w:rPr>
        <w:t>开户名：</w:t>
      </w:r>
    </w:p>
    <w:p w14:paraId="6DF9C1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6" w:firstLineChars="200"/>
        <w:textAlignment w:val="baseline"/>
        <w:rPr>
          <w:rFonts w:hint="default" w:ascii="宋体" w:hAnsi="宋体" w:eastAsia="宋体" w:cs="宋体"/>
          <w:spacing w:val="9"/>
          <w:sz w:val="19"/>
          <w:szCs w:val="19"/>
          <w:highlight w:val="none"/>
          <w:lang w:val="en-US" w:eastAsia="zh-CN"/>
        </w:rPr>
      </w:pPr>
      <w:r>
        <w:rPr>
          <w:rFonts w:ascii="宋体" w:hAnsi="宋体" w:eastAsia="宋体" w:cs="宋体"/>
          <w:spacing w:val="9"/>
          <w:sz w:val="19"/>
          <w:szCs w:val="19"/>
          <w:highlight w:val="none"/>
          <w:lang w:eastAsia="zh-CN"/>
        </w:rPr>
        <w:t>开户行：</w:t>
      </w:r>
    </w:p>
    <w:p w14:paraId="7FC887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0" w:firstLineChars="200"/>
        <w:textAlignment w:val="baseline"/>
        <w:rPr>
          <w:rFonts w:hint="eastAsia" w:ascii="宋体" w:hAnsi="宋体" w:eastAsia="宋体" w:cs="宋体"/>
          <w:sz w:val="19"/>
          <w:szCs w:val="19"/>
          <w:highlight w:val="none"/>
          <w:lang w:eastAsia="zh-CN"/>
        </w:rPr>
      </w:pPr>
      <w:r>
        <w:rPr>
          <w:rFonts w:hint="eastAsia" w:ascii="宋体" w:hAnsi="宋体" w:eastAsia="宋体" w:cs="宋体"/>
          <w:spacing w:val="5"/>
          <w:sz w:val="19"/>
          <w:szCs w:val="19"/>
          <w:highlight w:val="none"/>
          <w:lang w:eastAsia="zh-CN"/>
        </w:rPr>
        <w:t>账号</w:t>
      </w:r>
      <w:r>
        <w:rPr>
          <w:rFonts w:ascii="宋体" w:hAnsi="宋体" w:eastAsia="宋体" w:cs="宋体"/>
          <w:spacing w:val="5"/>
          <w:sz w:val="19"/>
          <w:szCs w:val="19"/>
          <w:highlight w:val="none"/>
          <w:lang w:eastAsia="zh-CN"/>
        </w:rPr>
        <w:t>：</w:t>
      </w:r>
    </w:p>
    <w:p w14:paraId="50D690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6" w:firstLineChars="200"/>
        <w:textAlignment w:val="baseline"/>
        <w:rPr>
          <w:rFonts w:hint="eastAsia" w:ascii="宋体" w:hAnsi="宋体" w:eastAsia="宋体" w:cs="宋体"/>
          <w:spacing w:val="9"/>
          <w:sz w:val="19"/>
          <w:szCs w:val="19"/>
          <w:highlight w:val="none"/>
          <w:lang w:eastAsia="zh-CN"/>
        </w:rPr>
      </w:pPr>
    </w:p>
    <w:p w14:paraId="311386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9" w:firstLineChars="200"/>
        <w:textAlignment w:val="baseline"/>
        <w:outlineLvl w:val="2"/>
        <w:rPr>
          <w:rFonts w:hint="eastAsia" w:ascii="宋体" w:hAnsi="宋体" w:eastAsia="宋体" w:cs="宋体"/>
          <w:sz w:val="19"/>
          <w:szCs w:val="19"/>
          <w:highlight w:val="none"/>
          <w:lang w:eastAsia="zh-CN"/>
        </w:rPr>
      </w:pPr>
      <w:r>
        <w:rPr>
          <w:rFonts w:ascii="宋体" w:hAnsi="宋体" w:eastAsia="宋体" w:cs="宋体"/>
          <w:b/>
          <w:bCs/>
          <w:spacing w:val="7"/>
          <w:sz w:val="19"/>
          <w:szCs w:val="19"/>
          <w:highlight w:val="none"/>
          <w:lang w:eastAsia="zh-CN"/>
        </w:rPr>
        <w:t>第</w:t>
      </w:r>
      <w:r>
        <w:rPr>
          <w:rFonts w:hint="eastAsia" w:ascii="宋体" w:hAnsi="宋体" w:eastAsia="宋体" w:cs="宋体"/>
          <w:b/>
          <w:bCs/>
          <w:spacing w:val="7"/>
          <w:sz w:val="19"/>
          <w:szCs w:val="19"/>
          <w:highlight w:val="none"/>
          <w:lang w:eastAsia="zh-CN"/>
        </w:rPr>
        <w:t>四</w:t>
      </w:r>
      <w:r>
        <w:rPr>
          <w:rFonts w:ascii="宋体" w:hAnsi="宋体" w:eastAsia="宋体" w:cs="宋体"/>
          <w:b/>
          <w:bCs/>
          <w:spacing w:val="7"/>
          <w:sz w:val="19"/>
          <w:szCs w:val="19"/>
          <w:highlight w:val="none"/>
          <w:lang w:eastAsia="zh-CN"/>
        </w:rPr>
        <w:t>条</w:t>
      </w:r>
      <w:r>
        <w:rPr>
          <w:rFonts w:hint="eastAsia" w:ascii="宋体" w:hAnsi="宋体" w:eastAsia="宋体" w:cs="宋体"/>
          <w:b/>
          <w:bCs/>
          <w:spacing w:val="7"/>
          <w:sz w:val="19"/>
          <w:szCs w:val="19"/>
          <w:highlight w:val="none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9"/>
          <w:szCs w:val="19"/>
          <w:highlight w:val="none"/>
          <w:lang w:eastAsia="zh-CN"/>
        </w:rPr>
        <w:t>双方责任</w:t>
      </w:r>
    </w:p>
    <w:p w14:paraId="1C46AB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6" w:firstLineChars="200"/>
        <w:jc w:val="both"/>
        <w:textAlignment w:val="baseline"/>
        <w:rPr>
          <w:rFonts w:hint="eastAsia" w:ascii="宋体" w:hAnsi="宋体" w:eastAsia="宋体" w:cs="宋体"/>
          <w:sz w:val="19"/>
          <w:szCs w:val="19"/>
          <w:highlight w:val="none"/>
          <w:lang w:eastAsia="zh-CN"/>
        </w:rPr>
      </w:pPr>
      <w:r>
        <w:rPr>
          <w:rFonts w:hint="eastAsia" w:ascii="宋体" w:hAnsi="宋体" w:eastAsia="宋体" w:cs="宋体"/>
          <w:spacing w:val="9"/>
          <w:sz w:val="19"/>
          <w:szCs w:val="19"/>
          <w:highlight w:val="none"/>
          <w:lang w:eastAsia="zh-CN"/>
        </w:rPr>
        <w:t>1、</w:t>
      </w:r>
      <w:r>
        <w:rPr>
          <w:rFonts w:ascii="宋体" w:hAnsi="宋体" w:eastAsia="宋体" w:cs="宋体"/>
          <w:spacing w:val="9"/>
          <w:sz w:val="19"/>
          <w:szCs w:val="19"/>
          <w:highlight w:val="none"/>
          <w:lang w:eastAsia="zh-CN"/>
        </w:rPr>
        <w:t>甲方</w:t>
      </w:r>
      <w:r>
        <w:rPr>
          <w:rFonts w:hint="eastAsia" w:ascii="宋体" w:hAnsi="宋体" w:eastAsia="宋体" w:cs="宋体"/>
          <w:spacing w:val="9"/>
          <w:sz w:val="19"/>
          <w:szCs w:val="19"/>
          <w:highlight w:val="none"/>
          <w:lang w:eastAsia="zh-CN"/>
        </w:rPr>
        <w:t>应提供项目开展要求</w:t>
      </w:r>
      <w:r>
        <w:rPr>
          <w:rFonts w:ascii="宋体" w:hAnsi="宋体" w:eastAsia="宋体" w:cs="宋体"/>
          <w:spacing w:val="9"/>
          <w:sz w:val="19"/>
          <w:szCs w:val="19"/>
          <w:highlight w:val="none"/>
          <w:lang w:eastAsia="zh-CN"/>
        </w:rPr>
        <w:t>等相关</w:t>
      </w:r>
      <w:r>
        <w:rPr>
          <w:rFonts w:hint="eastAsia" w:ascii="宋体" w:hAnsi="宋体" w:eastAsia="宋体" w:cs="宋体"/>
          <w:spacing w:val="9"/>
          <w:sz w:val="19"/>
          <w:szCs w:val="19"/>
          <w:highlight w:val="none"/>
          <w:lang w:eastAsia="zh-CN"/>
        </w:rPr>
        <w:t>信息及物料素材</w:t>
      </w:r>
      <w:r>
        <w:rPr>
          <w:rFonts w:ascii="宋体" w:hAnsi="宋体" w:eastAsia="宋体" w:cs="宋体"/>
          <w:spacing w:val="8"/>
          <w:sz w:val="19"/>
          <w:szCs w:val="19"/>
          <w:highlight w:val="none"/>
          <w:lang w:eastAsia="zh-CN"/>
        </w:rPr>
        <w:t>,</w:t>
      </w:r>
      <w:r>
        <w:rPr>
          <w:rFonts w:ascii="宋体" w:hAnsi="宋体" w:eastAsia="宋体" w:cs="宋体"/>
          <w:spacing w:val="9"/>
          <w:sz w:val="19"/>
          <w:szCs w:val="19"/>
          <w:highlight w:val="none"/>
          <w:lang w:eastAsia="zh-CN"/>
        </w:rPr>
        <w:t>甲方保证前述约定提供的</w:t>
      </w:r>
      <w:r>
        <w:rPr>
          <w:rFonts w:hint="eastAsia" w:ascii="宋体" w:hAnsi="宋体" w:eastAsia="宋体" w:cs="宋体"/>
          <w:spacing w:val="9"/>
          <w:sz w:val="19"/>
          <w:szCs w:val="19"/>
          <w:highlight w:val="none"/>
          <w:lang w:eastAsia="zh-CN"/>
        </w:rPr>
        <w:t>物料</w:t>
      </w:r>
      <w:r>
        <w:rPr>
          <w:rFonts w:ascii="宋体" w:hAnsi="宋体" w:eastAsia="宋体" w:cs="宋体"/>
          <w:spacing w:val="9"/>
          <w:sz w:val="19"/>
          <w:szCs w:val="19"/>
          <w:highlight w:val="none"/>
          <w:lang w:eastAsia="zh-CN"/>
        </w:rPr>
        <w:t>素材</w:t>
      </w:r>
      <w:r>
        <w:rPr>
          <w:rFonts w:hint="eastAsia" w:ascii="宋体" w:hAnsi="宋体" w:eastAsia="宋体" w:cs="宋体"/>
          <w:spacing w:val="9"/>
          <w:sz w:val="19"/>
          <w:szCs w:val="19"/>
          <w:highlight w:val="none"/>
          <w:lang w:eastAsia="zh-CN"/>
        </w:rPr>
        <w:t>（如logo等）</w:t>
      </w:r>
      <w:r>
        <w:rPr>
          <w:rFonts w:ascii="宋体" w:hAnsi="宋体" w:eastAsia="宋体" w:cs="宋体"/>
          <w:spacing w:val="9"/>
          <w:sz w:val="19"/>
          <w:szCs w:val="19"/>
          <w:highlight w:val="none"/>
          <w:lang w:eastAsia="zh-CN"/>
        </w:rPr>
        <w:t>并不侵犯任何</w:t>
      </w:r>
      <w:r>
        <w:rPr>
          <w:rFonts w:hint="eastAsia" w:ascii="宋体" w:hAnsi="宋体" w:eastAsia="宋体" w:cs="宋体"/>
          <w:spacing w:val="9"/>
          <w:sz w:val="19"/>
          <w:szCs w:val="19"/>
          <w:highlight w:val="none"/>
          <w:lang w:eastAsia="zh-CN"/>
        </w:rPr>
        <w:t>既存</w:t>
      </w:r>
      <w:r>
        <w:rPr>
          <w:rFonts w:ascii="宋体" w:hAnsi="宋体" w:eastAsia="宋体" w:cs="宋体"/>
          <w:spacing w:val="9"/>
          <w:sz w:val="19"/>
          <w:szCs w:val="19"/>
          <w:highlight w:val="none"/>
          <w:lang w:eastAsia="zh-CN"/>
        </w:rPr>
        <w:t>第三方</w:t>
      </w:r>
      <w:r>
        <w:rPr>
          <w:rFonts w:ascii="宋体" w:hAnsi="宋体" w:eastAsia="宋体" w:cs="宋体"/>
          <w:spacing w:val="8"/>
          <w:sz w:val="19"/>
          <w:szCs w:val="19"/>
          <w:highlight w:val="none"/>
          <w:lang w:eastAsia="zh-CN"/>
        </w:rPr>
        <w:t>合法权益，并承担由此产生的法律责任</w:t>
      </w:r>
      <w:r>
        <w:rPr>
          <w:rFonts w:hint="eastAsia" w:ascii="宋体" w:hAnsi="宋体" w:eastAsia="宋体" w:cs="宋体"/>
          <w:spacing w:val="8"/>
          <w:sz w:val="19"/>
          <w:szCs w:val="19"/>
          <w:highlight w:val="none"/>
          <w:lang w:eastAsia="zh-CN"/>
        </w:rPr>
        <w:t>，</w:t>
      </w:r>
      <w:r>
        <w:rPr>
          <w:rFonts w:ascii="宋体" w:hAnsi="宋体" w:eastAsia="宋体" w:cs="宋体"/>
          <w:spacing w:val="6"/>
          <w:sz w:val="19"/>
          <w:szCs w:val="19"/>
          <w:highlight w:val="none"/>
          <w:lang w:eastAsia="zh-CN"/>
        </w:rPr>
        <w:t>与乙方无关。</w:t>
      </w:r>
    </w:p>
    <w:p w14:paraId="4A3940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6" w:firstLineChars="200"/>
        <w:textAlignment w:val="baseline"/>
        <w:rPr>
          <w:rFonts w:hint="eastAsia" w:ascii="宋体" w:hAnsi="宋体" w:eastAsia="宋体" w:cs="宋体"/>
          <w:spacing w:val="9"/>
          <w:sz w:val="19"/>
          <w:szCs w:val="19"/>
          <w:highlight w:val="none"/>
          <w:lang w:eastAsia="zh-CN"/>
        </w:rPr>
      </w:pPr>
      <w:r>
        <w:rPr>
          <w:rFonts w:hint="eastAsia" w:ascii="宋体" w:hAnsi="宋体" w:eastAsia="宋体" w:cs="宋体"/>
          <w:spacing w:val="9"/>
          <w:sz w:val="19"/>
          <w:szCs w:val="19"/>
          <w:highlight w:val="none"/>
          <w:lang w:eastAsia="zh-CN"/>
        </w:rPr>
        <w:t>2、项目策划方案最终</w:t>
      </w:r>
      <w:r>
        <w:rPr>
          <w:rFonts w:ascii="宋体" w:hAnsi="宋体" w:eastAsia="宋体" w:cs="宋体"/>
          <w:spacing w:val="9"/>
          <w:sz w:val="19"/>
          <w:szCs w:val="19"/>
          <w:highlight w:val="none"/>
          <w:lang w:eastAsia="zh-CN"/>
        </w:rPr>
        <w:t>由甲方决定，乙方应利用自身专业知识及经验给予甲方建</w:t>
      </w:r>
      <w:r>
        <w:rPr>
          <w:rFonts w:ascii="宋体" w:hAnsi="宋体" w:eastAsia="宋体" w:cs="宋体"/>
          <w:spacing w:val="8"/>
          <w:sz w:val="19"/>
          <w:szCs w:val="19"/>
          <w:highlight w:val="none"/>
          <w:lang w:eastAsia="zh-CN"/>
        </w:rPr>
        <w:t>议，甲方可在过程中对</w:t>
      </w:r>
      <w:r>
        <w:rPr>
          <w:rFonts w:hint="eastAsia" w:ascii="宋体" w:hAnsi="宋体" w:eastAsia="宋体" w:cs="宋体"/>
          <w:spacing w:val="8"/>
          <w:sz w:val="19"/>
          <w:szCs w:val="19"/>
          <w:highlight w:val="none"/>
          <w:lang w:eastAsia="zh-CN"/>
        </w:rPr>
        <w:t>项目策划</w:t>
      </w:r>
      <w:r>
        <w:rPr>
          <w:rFonts w:ascii="宋体" w:hAnsi="宋体" w:eastAsia="宋体" w:cs="宋体"/>
          <w:spacing w:val="8"/>
          <w:sz w:val="19"/>
          <w:szCs w:val="19"/>
          <w:highlight w:val="none"/>
          <w:lang w:eastAsia="zh-CN"/>
        </w:rPr>
        <w:t>要求和文件提出修改、调整或补充意见。</w:t>
      </w:r>
    </w:p>
    <w:p w14:paraId="6AC297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6" w:firstLineChars="200"/>
        <w:textAlignment w:val="baseline"/>
        <w:rPr>
          <w:rFonts w:hint="eastAsia" w:ascii="宋体" w:hAnsi="宋体" w:eastAsia="宋体" w:cs="宋体"/>
          <w:spacing w:val="9"/>
          <w:sz w:val="19"/>
          <w:szCs w:val="19"/>
          <w:highlight w:val="none"/>
          <w:lang w:eastAsia="zh-CN"/>
        </w:rPr>
        <w:sectPr>
          <w:headerReference r:id="rId3" w:type="default"/>
          <w:footerReference r:id="rId4" w:type="default"/>
          <w:pgSz w:w="11906" w:h="16839"/>
          <w:pgMar w:top="1440" w:right="1080" w:bottom="1440" w:left="1080" w:header="0" w:footer="750" w:gutter="0"/>
          <w:pgNumType w:fmt="numberInDash" w:start="1"/>
          <w:cols w:space="720" w:num="1"/>
        </w:sectPr>
      </w:pPr>
    </w:p>
    <w:p w14:paraId="7A4532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textAlignment w:val="baseline"/>
        <w:rPr>
          <w:rFonts w:hint="eastAsia" w:ascii="宋体" w:hAnsi="宋体" w:eastAsia="宋体" w:cs="宋体"/>
          <w:sz w:val="19"/>
          <w:szCs w:val="19"/>
          <w:highlight w:val="none"/>
          <w:lang w:eastAsia="zh-CN"/>
        </w:rPr>
      </w:pPr>
      <w:r>
        <w:rPr>
          <w:rFonts w:hint="eastAsia" w:ascii="宋体" w:hAnsi="宋体" w:eastAsia="宋体" w:cs="宋体"/>
          <w:spacing w:val="7"/>
          <w:sz w:val="19"/>
          <w:szCs w:val="19"/>
          <w:highlight w:val="none"/>
          <w:lang w:eastAsia="zh-CN"/>
        </w:rPr>
        <w:t>3、</w:t>
      </w:r>
      <w:r>
        <w:rPr>
          <w:rFonts w:ascii="宋体" w:hAnsi="宋体" w:eastAsia="宋体" w:cs="宋体"/>
          <w:spacing w:val="7"/>
          <w:sz w:val="19"/>
          <w:szCs w:val="19"/>
          <w:highlight w:val="none"/>
          <w:lang w:eastAsia="zh-CN"/>
        </w:rPr>
        <w:t>乙方必须先勘察</w:t>
      </w:r>
      <w:r>
        <w:rPr>
          <w:rFonts w:hint="eastAsia" w:ascii="宋体" w:hAnsi="宋体" w:eastAsia="宋体" w:cs="宋体"/>
          <w:spacing w:val="7"/>
          <w:sz w:val="19"/>
          <w:szCs w:val="19"/>
          <w:highlight w:val="none"/>
          <w:lang w:eastAsia="zh-CN"/>
        </w:rPr>
        <w:t>项目地、</w:t>
      </w:r>
      <w:r>
        <w:rPr>
          <w:rFonts w:ascii="宋体" w:hAnsi="宋体" w:eastAsia="宋体" w:cs="宋体"/>
          <w:spacing w:val="7"/>
          <w:sz w:val="19"/>
          <w:szCs w:val="19"/>
          <w:highlight w:val="none"/>
          <w:lang w:eastAsia="zh-CN"/>
        </w:rPr>
        <w:t>丈量精确尺寸后设计</w:t>
      </w:r>
      <w:r>
        <w:rPr>
          <w:rFonts w:hint="eastAsia" w:ascii="宋体" w:hAnsi="宋体" w:eastAsia="宋体" w:cs="宋体"/>
          <w:spacing w:val="7"/>
          <w:sz w:val="19"/>
          <w:szCs w:val="19"/>
          <w:highlight w:val="none"/>
          <w:lang w:eastAsia="zh-CN"/>
        </w:rPr>
        <w:t>执行</w:t>
      </w:r>
      <w:r>
        <w:rPr>
          <w:rFonts w:ascii="宋体" w:hAnsi="宋体" w:eastAsia="宋体" w:cs="宋体"/>
          <w:spacing w:val="7"/>
          <w:sz w:val="19"/>
          <w:szCs w:val="19"/>
          <w:highlight w:val="none"/>
          <w:lang w:eastAsia="zh-CN"/>
        </w:rPr>
        <w:t>。</w:t>
      </w:r>
    </w:p>
    <w:p w14:paraId="7CCC03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6" w:firstLineChars="200"/>
        <w:textAlignment w:val="baseline"/>
        <w:rPr>
          <w:rFonts w:hint="eastAsia" w:ascii="宋体" w:hAnsi="宋体" w:eastAsia="宋体" w:cs="宋体"/>
          <w:sz w:val="19"/>
          <w:szCs w:val="19"/>
          <w:highlight w:val="none"/>
          <w:lang w:eastAsia="zh-CN"/>
        </w:rPr>
      </w:pPr>
      <w:r>
        <w:rPr>
          <w:rFonts w:hint="eastAsia" w:ascii="宋体" w:hAnsi="宋体" w:eastAsia="宋体" w:cs="宋体"/>
          <w:spacing w:val="9"/>
          <w:sz w:val="19"/>
          <w:szCs w:val="19"/>
          <w:highlight w:val="none"/>
          <w:lang w:eastAsia="zh-CN"/>
        </w:rPr>
        <w:t>4、</w:t>
      </w:r>
      <w:r>
        <w:rPr>
          <w:rFonts w:ascii="宋体" w:hAnsi="宋体" w:eastAsia="宋体" w:cs="宋体"/>
          <w:spacing w:val="9"/>
          <w:sz w:val="19"/>
          <w:szCs w:val="19"/>
          <w:highlight w:val="none"/>
          <w:lang w:eastAsia="zh-CN"/>
        </w:rPr>
        <w:t>乙方设计出来的效果必须考虑可落地性，并且在活动执行前</w:t>
      </w:r>
      <w:r>
        <w:rPr>
          <w:rFonts w:hint="eastAsia" w:ascii="宋体" w:hAnsi="宋体" w:eastAsia="宋体" w:cs="宋体"/>
          <w:spacing w:val="9"/>
          <w:sz w:val="19"/>
          <w:szCs w:val="19"/>
          <w:highlight w:val="none"/>
          <w:lang w:val="en-US" w:eastAsia="zh-CN"/>
        </w:rPr>
        <w:t>3</w:t>
      </w:r>
      <w:r>
        <w:rPr>
          <w:rFonts w:ascii="宋体" w:hAnsi="宋体" w:eastAsia="宋体" w:cs="宋体"/>
          <w:spacing w:val="9"/>
          <w:sz w:val="19"/>
          <w:szCs w:val="19"/>
          <w:highlight w:val="none"/>
          <w:lang w:eastAsia="zh-CN"/>
        </w:rPr>
        <w:t>个工作日内项目现场进行技术交底，在</w:t>
      </w:r>
      <w:r>
        <w:rPr>
          <w:rFonts w:hint="eastAsia" w:ascii="宋体" w:hAnsi="宋体" w:eastAsia="宋体" w:cs="宋体"/>
          <w:spacing w:val="9"/>
          <w:sz w:val="19"/>
          <w:szCs w:val="19"/>
          <w:highlight w:val="none"/>
          <w:lang w:eastAsia="zh-CN"/>
        </w:rPr>
        <w:t>执行</w:t>
      </w:r>
      <w:r>
        <w:rPr>
          <w:rFonts w:ascii="宋体" w:hAnsi="宋体" w:eastAsia="宋体" w:cs="宋体"/>
          <w:spacing w:val="9"/>
          <w:sz w:val="19"/>
          <w:szCs w:val="19"/>
          <w:highlight w:val="none"/>
          <w:lang w:eastAsia="zh-CN"/>
        </w:rPr>
        <w:t>过程中有任何难题，乙方需与甲方沟通解决，</w:t>
      </w:r>
      <w:r>
        <w:rPr>
          <w:rFonts w:hint="default" w:ascii="宋体" w:hAnsi="宋体" w:eastAsia="宋体" w:cs="宋体"/>
          <w:spacing w:val="9"/>
          <w:sz w:val="19"/>
          <w:szCs w:val="19"/>
          <w:highlight w:val="none"/>
          <w:lang w:eastAsia="zh-CN"/>
        </w:rPr>
        <w:t>不得擅自变更方案或暂停执行</w:t>
      </w:r>
      <w:r>
        <w:rPr>
          <w:rFonts w:ascii="宋体" w:hAnsi="宋体" w:eastAsia="宋体" w:cs="宋体"/>
          <w:spacing w:val="9"/>
          <w:sz w:val="19"/>
          <w:szCs w:val="19"/>
          <w:highlight w:val="none"/>
          <w:lang w:eastAsia="zh-CN"/>
        </w:rPr>
        <w:t>。</w:t>
      </w:r>
    </w:p>
    <w:p w14:paraId="38C15D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hint="eastAsia" w:ascii="宋体" w:hAnsi="宋体" w:eastAsia="宋体" w:cs="宋体"/>
          <w:spacing w:val="8"/>
          <w:sz w:val="19"/>
          <w:szCs w:val="19"/>
          <w:highlight w:val="none"/>
          <w:lang w:eastAsia="zh-CN"/>
        </w:rPr>
      </w:pPr>
      <w:r>
        <w:rPr>
          <w:rFonts w:hint="eastAsia" w:ascii="宋体" w:hAnsi="宋体" w:eastAsia="宋体" w:cs="宋体"/>
          <w:spacing w:val="10"/>
          <w:sz w:val="19"/>
          <w:szCs w:val="19"/>
          <w:highlight w:val="none"/>
          <w:lang w:eastAsia="zh-CN"/>
        </w:rPr>
        <w:t>5、乙方的设计文件、现场布置物料等创意成果，需符合知识产权要求，不得侵犯</w:t>
      </w:r>
      <w:r>
        <w:rPr>
          <w:rFonts w:ascii="宋体" w:hAnsi="宋体" w:eastAsia="宋体" w:cs="宋体"/>
          <w:spacing w:val="9"/>
          <w:sz w:val="19"/>
          <w:szCs w:val="19"/>
          <w:highlight w:val="none"/>
          <w:lang w:eastAsia="zh-CN"/>
        </w:rPr>
        <w:t>任何</w:t>
      </w:r>
      <w:r>
        <w:rPr>
          <w:rFonts w:hint="eastAsia" w:ascii="宋体" w:hAnsi="宋体" w:eastAsia="宋体" w:cs="宋体"/>
          <w:spacing w:val="9"/>
          <w:sz w:val="19"/>
          <w:szCs w:val="19"/>
          <w:highlight w:val="none"/>
          <w:lang w:eastAsia="zh-CN"/>
        </w:rPr>
        <w:t>既存</w:t>
      </w:r>
      <w:r>
        <w:rPr>
          <w:rFonts w:ascii="宋体" w:hAnsi="宋体" w:eastAsia="宋体" w:cs="宋体"/>
          <w:spacing w:val="9"/>
          <w:sz w:val="19"/>
          <w:szCs w:val="19"/>
          <w:highlight w:val="none"/>
          <w:lang w:eastAsia="zh-CN"/>
        </w:rPr>
        <w:t>第三方</w:t>
      </w:r>
      <w:r>
        <w:rPr>
          <w:rFonts w:ascii="宋体" w:hAnsi="宋体" w:eastAsia="宋体" w:cs="宋体"/>
          <w:spacing w:val="8"/>
          <w:sz w:val="19"/>
          <w:szCs w:val="19"/>
          <w:highlight w:val="none"/>
          <w:lang w:eastAsia="zh-CN"/>
        </w:rPr>
        <w:t>合法权益</w:t>
      </w:r>
      <w:r>
        <w:rPr>
          <w:rFonts w:hint="eastAsia" w:ascii="宋体" w:hAnsi="宋体" w:eastAsia="宋体" w:cs="宋体"/>
          <w:spacing w:val="8"/>
          <w:sz w:val="19"/>
          <w:szCs w:val="19"/>
          <w:highlight w:val="none"/>
          <w:lang w:eastAsia="zh-CN"/>
        </w:rPr>
        <w:t>。甲方支付全部合同款后，前述创意成果的知识产权归甲方所有。</w:t>
      </w:r>
      <w:r>
        <w:rPr>
          <w:rFonts w:ascii="宋体" w:hAnsi="宋体" w:eastAsia="宋体" w:cs="宋体"/>
          <w:spacing w:val="8"/>
          <w:sz w:val="19"/>
          <w:szCs w:val="19"/>
          <w:highlight w:val="none"/>
          <w:lang w:eastAsia="zh-CN"/>
        </w:rPr>
        <w:t>如因乙方创意成果引发知识产权纠纷或其他法律问题，乙方应承担全部法律责任</w:t>
      </w:r>
      <w:r>
        <w:rPr>
          <w:rFonts w:hint="eastAsia" w:ascii="宋体" w:hAnsi="宋体" w:eastAsia="宋体" w:cs="宋体"/>
          <w:spacing w:val="8"/>
          <w:sz w:val="19"/>
          <w:szCs w:val="19"/>
          <w:highlight w:val="none"/>
          <w:lang w:eastAsia="zh-CN"/>
        </w:rPr>
        <w:t>，包括但不限于赔偿甲方因此遭受的损失、承担维权费用。</w:t>
      </w:r>
    </w:p>
    <w:p w14:paraId="24692B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2" w:firstLineChars="200"/>
        <w:textAlignment w:val="baseline"/>
        <w:rPr>
          <w:rFonts w:hint="default" w:ascii="宋体" w:hAnsi="宋体" w:eastAsia="宋体" w:cs="宋体"/>
          <w:spacing w:val="8"/>
          <w:sz w:val="19"/>
          <w:szCs w:val="19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8"/>
          <w:sz w:val="19"/>
          <w:szCs w:val="19"/>
          <w:highlight w:val="none"/>
          <w:lang w:val="en-US" w:eastAsia="zh-CN"/>
        </w:rPr>
        <w:t>6、乙方在合同履行过程中知悉甲方的商业秘密、技术信息、活动方案等未公开信息，应承担保密义务。未经甲方书面同意，任何一方不得向第三方披露。</w:t>
      </w:r>
    </w:p>
    <w:p w14:paraId="79683F09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highlight w:val="none"/>
          <w:lang w:eastAsia="zh-CN"/>
        </w:rPr>
      </w:pPr>
    </w:p>
    <w:p w14:paraId="3D02D7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9" w:firstLineChars="200"/>
        <w:textAlignment w:val="baseline"/>
        <w:outlineLvl w:val="2"/>
        <w:rPr>
          <w:rFonts w:hint="eastAsia" w:ascii="宋体" w:hAnsi="宋体" w:eastAsia="宋体" w:cs="宋体"/>
          <w:b/>
          <w:bCs/>
          <w:spacing w:val="7"/>
          <w:sz w:val="19"/>
          <w:szCs w:val="19"/>
          <w:highlight w:val="none"/>
          <w:lang w:eastAsia="zh-CN"/>
        </w:rPr>
      </w:pPr>
      <w:r>
        <w:rPr>
          <w:rFonts w:ascii="宋体" w:hAnsi="宋体" w:eastAsia="宋体" w:cs="宋体"/>
          <w:b/>
          <w:bCs/>
          <w:spacing w:val="7"/>
          <w:sz w:val="19"/>
          <w:szCs w:val="19"/>
          <w:highlight w:val="none"/>
          <w:lang w:eastAsia="zh-CN"/>
        </w:rPr>
        <w:t>第</w:t>
      </w:r>
      <w:r>
        <w:rPr>
          <w:rFonts w:hint="eastAsia" w:ascii="宋体" w:hAnsi="宋体" w:eastAsia="宋体" w:cs="宋体"/>
          <w:b/>
          <w:bCs/>
          <w:spacing w:val="7"/>
          <w:sz w:val="19"/>
          <w:szCs w:val="19"/>
          <w:highlight w:val="none"/>
          <w:lang w:eastAsia="zh-CN"/>
        </w:rPr>
        <w:t>五</w:t>
      </w:r>
      <w:r>
        <w:rPr>
          <w:rFonts w:ascii="宋体" w:hAnsi="宋体" w:eastAsia="宋体" w:cs="宋体"/>
          <w:b/>
          <w:bCs/>
          <w:spacing w:val="7"/>
          <w:sz w:val="19"/>
          <w:szCs w:val="19"/>
          <w:highlight w:val="none"/>
          <w:lang w:eastAsia="zh-CN"/>
        </w:rPr>
        <w:t>条 违约责任</w:t>
      </w:r>
    </w:p>
    <w:p w14:paraId="12DD2C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2" w:firstLineChars="200"/>
        <w:textAlignment w:val="baseline"/>
        <w:rPr>
          <w:rFonts w:hint="eastAsia" w:ascii="宋体" w:hAnsi="宋体" w:eastAsia="宋体" w:cs="宋体"/>
          <w:sz w:val="19"/>
          <w:szCs w:val="19"/>
          <w:highlight w:val="none"/>
          <w:lang w:eastAsia="zh-CN"/>
        </w:rPr>
      </w:pPr>
      <w:r>
        <w:rPr>
          <w:rFonts w:ascii="宋体" w:hAnsi="宋体" w:eastAsia="宋体" w:cs="宋体"/>
          <w:spacing w:val="8"/>
          <w:sz w:val="19"/>
          <w:szCs w:val="19"/>
          <w:highlight w:val="none"/>
          <w:lang w:eastAsia="zh-CN"/>
        </w:rPr>
        <w:t>(一)甲方未能按本协议书约定支付</w:t>
      </w:r>
      <w:r>
        <w:rPr>
          <w:rFonts w:hint="eastAsia" w:ascii="宋体" w:hAnsi="宋体" w:eastAsia="宋体" w:cs="宋体"/>
          <w:spacing w:val="8"/>
          <w:sz w:val="19"/>
          <w:szCs w:val="19"/>
          <w:highlight w:val="none"/>
          <w:lang w:val="en-US" w:eastAsia="zh-CN"/>
        </w:rPr>
        <w:t>合同款</w:t>
      </w:r>
      <w:r>
        <w:rPr>
          <w:rFonts w:ascii="宋体" w:hAnsi="宋体" w:eastAsia="宋体" w:cs="宋体"/>
          <w:spacing w:val="8"/>
          <w:sz w:val="19"/>
          <w:szCs w:val="19"/>
          <w:highlight w:val="none"/>
          <w:lang w:eastAsia="zh-CN"/>
        </w:rPr>
        <w:t>，乙方有权暂缓交付成果的时间。</w:t>
      </w:r>
    </w:p>
    <w:p w14:paraId="4AAD93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6" w:firstLineChars="200"/>
        <w:textAlignment w:val="baseline"/>
        <w:rPr>
          <w:rFonts w:hint="default" w:ascii="宋体" w:hAnsi="宋体" w:eastAsia="宋体" w:cs="宋体"/>
          <w:spacing w:val="9"/>
          <w:sz w:val="19"/>
          <w:szCs w:val="19"/>
          <w:highlight w:val="none"/>
          <w:lang w:val="en-US" w:eastAsia="zh-CN"/>
        </w:rPr>
      </w:pPr>
      <w:r>
        <w:rPr>
          <w:rFonts w:ascii="宋体" w:hAnsi="宋体" w:eastAsia="宋体" w:cs="宋体"/>
          <w:spacing w:val="9"/>
          <w:sz w:val="19"/>
          <w:szCs w:val="19"/>
          <w:highlight w:val="none"/>
          <w:lang w:eastAsia="zh-CN"/>
        </w:rPr>
        <w:t>(二)</w:t>
      </w:r>
      <w:r>
        <w:rPr>
          <w:rFonts w:hint="eastAsia" w:ascii="宋体" w:hAnsi="宋体" w:eastAsia="宋体" w:cs="宋体"/>
          <w:spacing w:val="9"/>
          <w:sz w:val="19"/>
          <w:szCs w:val="19"/>
          <w:highlight w:val="none"/>
          <w:lang w:val="en-US" w:eastAsia="zh-CN"/>
        </w:rPr>
        <w:t>乙方须按质量完成活动清单中的内容，如无法完成且无以其他等价值项目替换，则按该项目报价的双倍支付违约金，同时甲方有权要求乙方继续履行或解除对应部分合同义务。</w:t>
      </w:r>
    </w:p>
    <w:p w14:paraId="2E1F62F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6" w:firstLineChars="200"/>
        <w:textAlignment w:val="baseline"/>
        <w:rPr>
          <w:rFonts w:hint="eastAsia" w:ascii="宋体" w:hAnsi="宋体" w:eastAsia="宋体" w:cs="宋体"/>
          <w:sz w:val="19"/>
          <w:szCs w:val="19"/>
          <w:highlight w:val="none"/>
          <w:lang w:eastAsia="zh-CN"/>
        </w:rPr>
      </w:pPr>
      <w:r>
        <w:rPr>
          <w:rFonts w:hint="eastAsia" w:ascii="宋体" w:hAnsi="宋体" w:eastAsia="宋体" w:cs="宋体"/>
          <w:spacing w:val="9"/>
          <w:sz w:val="19"/>
          <w:szCs w:val="19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pacing w:val="9"/>
          <w:sz w:val="19"/>
          <w:szCs w:val="19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spacing w:val="9"/>
          <w:sz w:val="19"/>
          <w:szCs w:val="19"/>
          <w:highlight w:val="none"/>
          <w:lang w:eastAsia="zh-CN"/>
        </w:rPr>
        <w:t>）</w:t>
      </w:r>
      <w:r>
        <w:rPr>
          <w:rFonts w:ascii="宋体" w:hAnsi="宋体" w:eastAsia="宋体" w:cs="宋体"/>
          <w:spacing w:val="9"/>
          <w:sz w:val="19"/>
          <w:szCs w:val="19"/>
          <w:highlight w:val="none"/>
          <w:lang w:eastAsia="zh-CN"/>
        </w:rPr>
        <w:t>乙方因未在约定的时间范围内</w:t>
      </w:r>
      <w:r>
        <w:rPr>
          <w:rFonts w:hint="eastAsia" w:ascii="宋体" w:hAnsi="宋体" w:eastAsia="宋体" w:cs="宋体"/>
          <w:spacing w:val="9"/>
          <w:sz w:val="19"/>
          <w:szCs w:val="19"/>
          <w:highlight w:val="none"/>
          <w:lang w:eastAsia="zh-CN"/>
        </w:rPr>
        <w:t>完成项目执行</w:t>
      </w:r>
      <w:r>
        <w:rPr>
          <w:rFonts w:ascii="宋体" w:hAnsi="宋体" w:eastAsia="宋体" w:cs="宋体"/>
          <w:spacing w:val="8"/>
          <w:sz w:val="19"/>
          <w:szCs w:val="19"/>
          <w:highlight w:val="none"/>
          <w:lang w:eastAsia="zh-CN"/>
        </w:rPr>
        <w:t>的视为乙方逾期交付，每延误</w:t>
      </w:r>
      <w:r>
        <w:rPr>
          <w:rFonts w:ascii="宋体" w:hAnsi="宋体" w:eastAsia="宋体" w:cs="宋体"/>
          <w:spacing w:val="7"/>
          <w:sz w:val="19"/>
          <w:szCs w:val="19"/>
          <w:highlight w:val="none"/>
          <w:lang w:eastAsia="zh-CN"/>
        </w:rPr>
        <w:t>一天，应减收</w:t>
      </w:r>
      <w:r>
        <w:rPr>
          <w:rFonts w:hint="eastAsia" w:ascii="宋体" w:hAnsi="宋体" w:eastAsia="宋体" w:cs="宋体"/>
          <w:spacing w:val="7"/>
          <w:sz w:val="19"/>
          <w:szCs w:val="19"/>
          <w:highlight w:val="none"/>
          <w:lang w:eastAsia="zh-CN"/>
        </w:rPr>
        <w:t>合同总费用</w:t>
      </w:r>
      <w:r>
        <w:rPr>
          <w:rFonts w:ascii="宋体" w:hAnsi="宋体" w:eastAsia="宋体" w:cs="宋体"/>
          <w:spacing w:val="7"/>
          <w:sz w:val="19"/>
          <w:szCs w:val="19"/>
          <w:highlight w:val="none"/>
          <w:lang w:eastAsia="zh-CN"/>
        </w:rPr>
        <w:t>的</w:t>
      </w:r>
      <w:r>
        <w:rPr>
          <w:rFonts w:ascii="宋体" w:hAnsi="宋体" w:eastAsia="宋体" w:cs="宋体"/>
          <w:spacing w:val="-22"/>
          <w:sz w:val="19"/>
          <w:szCs w:val="19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19"/>
          <w:szCs w:val="19"/>
          <w:highlight w:val="none"/>
          <w:lang w:val="en-US" w:eastAsia="zh-CN"/>
        </w:rPr>
        <w:t>5</w:t>
      </w:r>
      <w:r>
        <w:rPr>
          <w:rFonts w:ascii="宋体" w:hAnsi="宋体" w:eastAsia="宋体" w:cs="宋体"/>
          <w:spacing w:val="7"/>
          <w:sz w:val="19"/>
          <w:szCs w:val="19"/>
          <w:highlight w:val="none"/>
          <w:lang w:eastAsia="zh-CN"/>
        </w:rPr>
        <w:t>%，逾期达</w:t>
      </w:r>
      <w:r>
        <w:rPr>
          <w:rFonts w:ascii="宋体" w:hAnsi="宋体" w:eastAsia="宋体" w:cs="宋体"/>
          <w:spacing w:val="-31"/>
          <w:sz w:val="19"/>
          <w:szCs w:val="19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spacing w:val="7"/>
          <w:sz w:val="19"/>
          <w:szCs w:val="19"/>
          <w:highlight w:val="none"/>
          <w:lang w:eastAsia="zh-CN"/>
        </w:rPr>
        <w:t>7日的甲方有权单方解除本合同</w:t>
      </w:r>
      <w:r>
        <w:rPr>
          <w:rFonts w:ascii="宋体" w:hAnsi="宋体" w:eastAsia="宋体" w:cs="宋体"/>
          <w:spacing w:val="6"/>
          <w:sz w:val="19"/>
          <w:szCs w:val="19"/>
          <w:highlight w:val="none"/>
          <w:lang w:eastAsia="zh-CN"/>
        </w:rPr>
        <w:t>，乙方应于</w:t>
      </w:r>
      <w:r>
        <w:rPr>
          <w:rFonts w:ascii="宋体" w:hAnsi="宋体" w:eastAsia="宋体" w:cs="宋体"/>
          <w:spacing w:val="-33"/>
          <w:sz w:val="19"/>
          <w:szCs w:val="19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spacing w:val="6"/>
          <w:sz w:val="19"/>
          <w:szCs w:val="19"/>
          <w:highlight w:val="none"/>
          <w:lang w:eastAsia="zh-CN"/>
        </w:rPr>
        <w:t>5</w:t>
      </w:r>
      <w:r>
        <w:rPr>
          <w:rFonts w:ascii="宋体" w:hAnsi="宋体" w:eastAsia="宋体" w:cs="宋体"/>
          <w:spacing w:val="-38"/>
          <w:sz w:val="19"/>
          <w:szCs w:val="19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spacing w:val="6"/>
          <w:sz w:val="19"/>
          <w:szCs w:val="19"/>
          <w:highlight w:val="none"/>
          <w:lang w:eastAsia="zh-CN"/>
        </w:rPr>
        <w:t>个工作日内退</w:t>
      </w:r>
      <w:r>
        <w:rPr>
          <w:rFonts w:ascii="宋体" w:hAnsi="宋体" w:eastAsia="宋体" w:cs="宋体"/>
          <w:spacing w:val="9"/>
          <w:sz w:val="19"/>
          <w:szCs w:val="19"/>
          <w:highlight w:val="none"/>
          <w:lang w:eastAsia="zh-CN"/>
        </w:rPr>
        <w:t>还甲方已经支付的全部服务费用</w:t>
      </w:r>
      <w:r>
        <w:rPr>
          <w:rFonts w:hint="eastAsia" w:ascii="宋体" w:hAnsi="宋体" w:eastAsia="宋体" w:cs="宋体"/>
          <w:spacing w:val="9"/>
          <w:sz w:val="19"/>
          <w:szCs w:val="19"/>
          <w:highlight w:val="none"/>
          <w:lang w:eastAsia="zh-CN"/>
        </w:rPr>
        <w:t>，</w:t>
      </w:r>
      <w:r>
        <w:rPr>
          <w:rFonts w:ascii="宋体" w:hAnsi="宋体" w:eastAsia="宋体" w:cs="宋体"/>
          <w:spacing w:val="9"/>
          <w:sz w:val="19"/>
          <w:szCs w:val="19"/>
          <w:highlight w:val="none"/>
          <w:lang w:eastAsia="zh-CN"/>
        </w:rPr>
        <w:t>同时甲方有权要求乙方赔偿甲方因延误导致的损失。</w:t>
      </w:r>
    </w:p>
    <w:p w14:paraId="3DA177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2" w:firstLineChars="200"/>
        <w:textAlignment w:val="baseline"/>
        <w:rPr>
          <w:rFonts w:ascii="宋体" w:hAnsi="宋体" w:eastAsia="宋体" w:cs="宋体"/>
          <w:spacing w:val="8"/>
          <w:sz w:val="19"/>
          <w:szCs w:val="19"/>
          <w:highlight w:val="none"/>
          <w:lang w:eastAsia="zh-CN"/>
        </w:rPr>
      </w:pPr>
      <w:r>
        <w:rPr>
          <w:rFonts w:ascii="宋体" w:hAnsi="宋体" w:eastAsia="宋体" w:cs="宋体"/>
          <w:spacing w:val="8"/>
          <w:sz w:val="19"/>
          <w:szCs w:val="19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pacing w:val="8"/>
          <w:sz w:val="19"/>
          <w:szCs w:val="19"/>
          <w:highlight w:val="none"/>
          <w:lang w:val="en-US" w:eastAsia="zh-CN"/>
        </w:rPr>
        <w:t>四</w:t>
      </w:r>
      <w:r>
        <w:rPr>
          <w:rFonts w:ascii="宋体" w:hAnsi="宋体" w:eastAsia="宋体" w:cs="宋体"/>
          <w:spacing w:val="8"/>
          <w:sz w:val="19"/>
          <w:szCs w:val="19"/>
          <w:highlight w:val="none"/>
          <w:lang w:eastAsia="zh-CN"/>
        </w:rPr>
        <w:t>）未经甲方书面同意，乙方不得将设计文件、成果等向第三方转让或用于本合同外的项目，否则乙方须赔偿因此给甲方造成的损失。</w:t>
      </w:r>
    </w:p>
    <w:p w14:paraId="195C33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2" w:firstLineChars="200"/>
        <w:textAlignment w:val="baseline"/>
        <w:rPr>
          <w:rFonts w:hint="default" w:ascii="宋体" w:hAnsi="宋体" w:eastAsia="宋体" w:cs="宋体"/>
          <w:spacing w:val="8"/>
          <w:sz w:val="19"/>
          <w:szCs w:val="19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8"/>
          <w:sz w:val="19"/>
          <w:szCs w:val="19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pacing w:val="8"/>
          <w:sz w:val="19"/>
          <w:szCs w:val="19"/>
          <w:highlight w:val="none"/>
          <w:lang w:val="en-US" w:eastAsia="zh-CN"/>
        </w:rPr>
        <w:t>五）一方违反本合同约定，另一方有权要求其承担违约责任并赔偿全部损失，包括但不限于诉讼费、财产保全费、财产保全担保费、差旅费、执行费、评估费、拍卖费、公证费、送达费、公告费、律师费、提存费等为实现权利而发生的费用。</w:t>
      </w:r>
    </w:p>
    <w:p w14:paraId="6B086D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2" w:firstLineChars="200"/>
        <w:textAlignment w:val="baseline"/>
        <w:rPr>
          <w:rFonts w:hint="eastAsia" w:ascii="宋体" w:hAnsi="宋体" w:eastAsia="宋体" w:cs="宋体"/>
          <w:spacing w:val="8"/>
          <w:sz w:val="19"/>
          <w:szCs w:val="19"/>
          <w:highlight w:val="none"/>
          <w:lang w:eastAsia="zh-CN"/>
        </w:rPr>
      </w:pPr>
    </w:p>
    <w:p w14:paraId="0B8BD7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9" w:firstLineChars="200"/>
        <w:textAlignment w:val="baseline"/>
        <w:outlineLvl w:val="1"/>
        <w:rPr>
          <w:rFonts w:hint="eastAsia" w:ascii="宋体" w:hAnsi="宋体" w:eastAsia="宋体" w:cs="宋体"/>
          <w:sz w:val="19"/>
          <w:szCs w:val="19"/>
          <w:highlight w:val="none"/>
          <w:lang w:eastAsia="zh-CN"/>
        </w:rPr>
      </w:pPr>
      <w:r>
        <w:rPr>
          <w:rFonts w:ascii="宋体" w:hAnsi="宋体" w:eastAsia="宋体" w:cs="宋体"/>
          <w:b/>
          <w:bCs/>
          <w:spacing w:val="7"/>
          <w:sz w:val="19"/>
          <w:szCs w:val="19"/>
          <w:highlight w:val="none"/>
          <w:lang w:eastAsia="zh-CN"/>
        </w:rPr>
        <w:t>第三章</w:t>
      </w:r>
      <w:r>
        <w:rPr>
          <w:rFonts w:ascii="宋体" w:hAnsi="宋体" w:eastAsia="宋体" w:cs="宋体"/>
          <w:spacing w:val="7"/>
          <w:sz w:val="19"/>
          <w:szCs w:val="19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9"/>
          <w:szCs w:val="19"/>
          <w:highlight w:val="none"/>
          <w:lang w:eastAsia="zh-CN"/>
        </w:rPr>
        <w:t>争议的解决</w:t>
      </w:r>
    </w:p>
    <w:p w14:paraId="3E5B61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6" w:firstLineChars="200"/>
        <w:textAlignment w:val="baseline"/>
        <w:rPr>
          <w:rFonts w:hint="eastAsia" w:ascii="宋体" w:hAnsi="宋体" w:eastAsia="宋体" w:cs="宋体"/>
          <w:sz w:val="19"/>
          <w:szCs w:val="19"/>
          <w:highlight w:val="none"/>
          <w:lang w:eastAsia="zh-CN"/>
        </w:rPr>
      </w:pPr>
      <w:r>
        <w:rPr>
          <w:rFonts w:ascii="宋体" w:hAnsi="宋体" w:eastAsia="宋体" w:cs="宋体"/>
          <w:spacing w:val="9"/>
          <w:sz w:val="19"/>
          <w:szCs w:val="19"/>
          <w:highlight w:val="none"/>
          <w:lang w:eastAsia="zh-CN"/>
        </w:rPr>
        <w:t>1、协商：在执行双方签订的合同书中发生争议时，应通过友好协商的办</w:t>
      </w:r>
      <w:r>
        <w:rPr>
          <w:rFonts w:ascii="宋体" w:hAnsi="宋体" w:eastAsia="宋体" w:cs="宋体"/>
          <w:spacing w:val="8"/>
          <w:sz w:val="19"/>
          <w:szCs w:val="19"/>
          <w:highlight w:val="none"/>
          <w:lang w:eastAsia="zh-CN"/>
        </w:rPr>
        <w:t>法解决；</w:t>
      </w:r>
    </w:p>
    <w:p w14:paraId="55D020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6" w:firstLineChars="200"/>
        <w:textAlignment w:val="baseline"/>
        <w:rPr>
          <w:rFonts w:hint="eastAsia" w:ascii="宋体" w:hAnsi="宋体" w:eastAsia="宋体" w:cs="宋体"/>
          <w:sz w:val="19"/>
          <w:szCs w:val="19"/>
          <w:highlight w:val="none"/>
          <w:lang w:eastAsia="zh-CN"/>
        </w:rPr>
      </w:pPr>
      <w:r>
        <w:rPr>
          <w:rFonts w:ascii="宋体" w:hAnsi="宋体" w:eastAsia="宋体" w:cs="宋体"/>
          <w:spacing w:val="9"/>
          <w:sz w:val="19"/>
          <w:szCs w:val="19"/>
          <w:highlight w:val="none"/>
          <w:lang w:eastAsia="zh-CN"/>
        </w:rPr>
        <w:t>2、若上述的协商办法不能解决争议，应将争议提交甲方所在地人民法院解决。</w:t>
      </w:r>
    </w:p>
    <w:p w14:paraId="0B995A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9" w:firstLineChars="200"/>
        <w:textAlignment w:val="baseline"/>
        <w:outlineLvl w:val="1"/>
        <w:rPr>
          <w:rFonts w:hint="eastAsia" w:ascii="宋体" w:hAnsi="宋体" w:eastAsia="宋体" w:cs="宋体"/>
          <w:b/>
          <w:bCs/>
          <w:spacing w:val="7"/>
          <w:sz w:val="19"/>
          <w:szCs w:val="19"/>
          <w:highlight w:val="none"/>
          <w:lang w:eastAsia="zh-CN"/>
        </w:rPr>
      </w:pPr>
    </w:p>
    <w:p w14:paraId="21B12E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9" w:firstLineChars="200"/>
        <w:textAlignment w:val="baseline"/>
        <w:outlineLvl w:val="1"/>
        <w:rPr>
          <w:rFonts w:hint="eastAsia" w:ascii="宋体" w:hAnsi="宋体" w:eastAsia="宋体" w:cs="宋体"/>
          <w:b/>
          <w:bCs/>
          <w:spacing w:val="7"/>
          <w:sz w:val="19"/>
          <w:szCs w:val="19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pacing w:val="7"/>
          <w:sz w:val="19"/>
          <w:szCs w:val="19"/>
          <w:highlight w:val="none"/>
          <w:lang w:eastAsia="zh-CN"/>
        </w:rPr>
        <w:t>第</w:t>
      </w:r>
      <w:r>
        <w:rPr>
          <w:rFonts w:hint="eastAsia" w:ascii="宋体" w:hAnsi="宋体" w:eastAsia="宋体" w:cs="宋体"/>
          <w:b/>
          <w:bCs/>
          <w:spacing w:val="7"/>
          <w:sz w:val="19"/>
          <w:szCs w:val="19"/>
          <w:highlight w:val="none"/>
          <w:lang w:val="en-US" w:eastAsia="zh-CN"/>
        </w:rPr>
        <w:t>四章</w:t>
      </w:r>
      <w:r>
        <w:rPr>
          <w:rFonts w:hint="eastAsia" w:ascii="宋体" w:hAnsi="宋体" w:eastAsia="宋体" w:cs="宋体"/>
          <w:b/>
          <w:bCs/>
          <w:spacing w:val="7"/>
          <w:sz w:val="19"/>
          <w:szCs w:val="19"/>
          <w:highlight w:val="none"/>
          <w:lang w:eastAsia="zh-CN"/>
        </w:rPr>
        <w:t xml:space="preserve"> 通知送达</w:t>
      </w:r>
    </w:p>
    <w:p w14:paraId="1E299F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9" w:firstLineChars="200"/>
        <w:textAlignment w:val="baseline"/>
        <w:outlineLvl w:val="1"/>
        <w:rPr>
          <w:rFonts w:hint="eastAsia" w:ascii="宋体" w:hAnsi="宋体" w:eastAsia="宋体" w:cs="宋体"/>
          <w:b/>
          <w:bCs/>
          <w:spacing w:val="7"/>
          <w:sz w:val="19"/>
          <w:szCs w:val="19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pacing w:val="7"/>
          <w:sz w:val="19"/>
          <w:szCs w:val="19"/>
          <w:highlight w:val="none"/>
          <w:lang w:eastAsia="zh-CN"/>
        </w:rPr>
        <w:t>本协议项下一方向另一方发出的通知（如成果文件等）应以书面形式发送至如下地址，任一方变更送达地址信息的，应当在变更后3日内及时书面通知对方，对方收到变更通知前的送达仍为有效送达。如果因接受方原因（包括但不限于接受方相关信息变更未及时通知、无人签收或拒收）导致通知发送失败，则发送方按照下述地址以寄送方式送达的书面文件，寄送后第3个工作日视为送达。电子送达与其他送达方式具有同等法律效力：</w:t>
      </w:r>
    </w:p>
    <w:p w14:paraId="3E5D2A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9" w:firstLineChars="200"/>
        <w:textAlignment w:val="baseline"/>
        <w:outlineLvl w:val="1"/>
        <w:rPr>
          <w:rFonts w:hint="eastAsia" w:ascii="宋体" w:hAnsi="宋体" w:eastAsia="宋体" w:cs="宋体"/>
          <w:b/>
          <w:bCs/>
          <w:spacing w:val="7"/>
          <w:sz w:val="19"/>
          <w:szCs w:val="19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pacing w:val="7"/>
          <w:sz w:val="19"/>
          <w:szCs w:val="19"/>
          <w:highlight w:val="none"/>
          <w:lang w:eastAsia="zh-CN"/>
        </w:rPr>
        <w:t>甲方：</w:t>
      </w:r>
    </w:p>
    <w:p w14:paraId="35DF90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9" w:firstLineChars="200"/>
        <w:textAlignment w:val="baseline"/>
        <w:outlineLvl w:val="1"/>
        <w:rPr>
          <w:rFonts w:hint="eastAsia" w:ascii="宋体" w:hAnsi="宋体" w:eastAsia="宋体" w:cs="宋体"/>
          <w:b/>
          <w:bCs/>
          <w:spacing w:val="7"/>
          <w:sz w:val="19"/>
          <w:szCs w:val="19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pacing w:val="7"/>
          <w:sz w:val="19"/>
          <w:szCs w:val="19"/>
          <w:highlight w:val="none"/>
          <w:lang w:eastAsia="zh-CN"/>
        </w:rPr>
        <w:t>联系人：</w:t>
      </w:r>
    </w:p>
    <w:p w14:paraId="679174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9" w:firstLineChars="200"/>
        <w:textAlignment w:val="baseline"/>
        <w:outlineLvl w:val="1"/>
        <w:rPr>
          <w:rFonts w:hint="eastAsia" w:ascii="宋体" w:hAnsi="宋体" w:eastAsia="宋体" w:cs="宋体"/>
          <w:b/>
          <w:bCs/>
          <w:spacing w:val="7"/>
          <w:sz w:val="19"/>
          <w:szCs w:val="19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pacing w:val="7"/>
          <w:sz w:val="19"/>
          <w:szCs w:val="19"/>
          <w:highlight w:val="none"/>
          <w:lang w:eastAsia="zh-CN"/>
        </w:rPr>
        <w:t>收件地址：</w:t>
      </w:r>
    </w:p>
    <w:p w14:paraId="13B953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9" w:firstLineChars="200"/>
        <w:textAlignment w:val="baseline"/>
        <w:outlineLvl w:val="1"/>
        <w:rPr>
          <w:rFonts w:hint="eastAsia" w:ascii="宋体" w:hAnsi="宋体" w:eastAsia="宋体" w:cs="宋体"/>
          <w:b/>
          <w:bCs/>
          <w:spacing w:val="7"/>
          <w:sz w:val="19"/>
          <w:szCs w:val="19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pacing w:val="7"/>
          <w:sz w:val="19"/>
          <w:szCs w:val="19"/>
          <w:highlight w:val="none"/>
          <w:lang w:eastAsia="zh-CN"/>
        </w:rPr>
        <w:t>联系电话：</w:t>
      </w:r>
    </w:p>
    <w:p w14:paraId="681A0C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9" w:firstLineChars="200"/>
        <w:textAlignment w:val="baseline"/>
        <w:outlineLvl w:val="1"/>
        <w:rPr>
          <w:rFonts w:hint="eastAsia" w:ascii="宋体" w:hAnsi="宋体" w:eastAsia="宋体" w:cs="宋体"/>
          <w:b/>
          <w:bCs/>
          <w:spacing w:val="7"/>
          <w:sz w:val="19"/>
          <w:szCs w:val="19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pacing w:val="7"/>
          <w:sz w:val="19"/>
          <w:szCs w:val="19"/>
          <w:highlight w:val="none"/>
          <w:lang w:eastAsia="zh-CN"/>
        </w:rPr>
        <w:t>微信号：</w:t>
      </w:r>
    </w:p>
    <w:p w14:paraId="2C8E96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9" w:firstLineChars="200"/>
        <w:textAlignment w:val="baseline"/>
        <w:outlineLvl w:val="1"/>
        <w:rPr>
          <w:rFonts w:hint="eastAsia" w:ascii="宋体" w:hAnsi="宋体" w:eastAsia="宋体" w:cs="宋体"/>
          <w:b/>
          <w:bCs/>
          <w:spacing w:val="7"/>
          <w:sz w:val="19"/>
          <w:szCs w:val="19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pacing w:val="7"/>
          <w:sz w:val="19"/>
          <w:szCs w:val="19"/>
          <w:highlight w:val="none"/>
          <w:lang w:eastAsia="zh-CN"/>
        </w:rPr>
        <w:t>电子邮箱：</w:t>
      </w:r>
    </w:p>
    <w:p w14:paraId="23FBEF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9" w:firstLineChars="200"/>
        <w:textAlignment w:val="baseline"/>
        <w:outlineLvl w:val="1"/>
        <w:rPr>
          <w:rFonts w:hint="eastAsia" w:ascii="宋体" w:hAnsi="宋体" w:eastAsia="宋体" w:cs="宋体"/>
          <w:b/>
          <w:bCs/>
          <w:spacing w:val="7"/>
          <w:sz w:val="19"/>
          <w:szCs w:val="19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pacing w:val="7"/>
          <w:sz w:val="19"/>
          <w:szCs w:val="19"/>
          <w:highlight w:val="none"/>
          <w:lang w:eastAsia="zh-CN"/>
        </w:rPr>
        <w:t>乙方：</w:t>
      </w:r>
    </w:p>
    <w:p w14:paraId="556688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9" w:firstLineChars="200"/>
        <w:textAlignment w:val="baseline"/>
        <w:outlineLvl w:val="1"/>
        <w:rPr>
          <w:rFonts w:hint="eastAsia" w:ascii="宋体" w:hAnsi="宋体" w:eastAsia="宋体" w:cs="宋体"/>
          <w:b/>
          <w:bCs/>
          <w:spacing w:val="7"/>
          <w:sz w:val="19"/>
          <w:szCs w:val="19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pacing w:val="7"/>
          <w:sz w:val="19"/>
          <w:szCs w:val="19"/>
          <w:highlight w:val="none"/>
          <w:lang w:eastAsia="zh-CN"/>
        </w:rPr>
        <w:t>联系人：</w:t>
      </w:r>
    </w:p>
    <w:p w14:paraId="2B93A0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9" w:firstLineChars="200"/>
        <w:textAlignment w:val="baseline"/>
        <w:outlineLvl w:val="1"/>
        <w:rPr>
          <w:rFonts w:hint="eastAsia" w:ascii="宋体" w:hAnsi="宋体" w:eastAsia="宋体" w:cs="宋体"/>
          <w:b/>
          <w:bCs/>
          <w:spacing w:val="7"/>
          <w:sz w:val="19"/>
          <w:szCs w:val="19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pacing w:val="7"/>
          <w:sz w:val="19"/>
          <w:szCs w:val="19"/>
          <w:highlight w:val="none"/>
          <w:lang w:eastAsia="zh-CN"/>
        </w:rPr>
        <w:t>收件地址：</w:t>
      </w:r>
    </w:p>
    <w:p w14:paraId="6FEDF7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9" w:firstLineChars="200"/>
        <w:textAlignment w:val="baseline"/>
        <w:outlineLvl w:val="1"/>
        <w:rPr>
          <w:rFonts w:hint="eastAsia" w:ascii="宋体" w:hAnsi="宋体" w:eastAsia="宋体" w:cs="宋体"/>
          <w:b/>
          <w:bCs/>
          <w:spacing w:val="7"/>
          <w:sz w:val="19"/>
          <w:szCs w:val="19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pacing w:val="7"/>
          <w:sz w:val="19"/>
          <w:szCs w:val="19"/>
          <w:highlight w:val="none"/>
          <w:lang w:eastAsia="zh-CN"/>
        </w:rPr>
        <w:t>联系电话：</w:t>
      </w:r>
    </w:p>
    <w:p w14:paraId="3D75F2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9" w:firstLineChars="200"/>
        <w:textAlignment w:val="baseline"/>
        <w:outlineLvl w:val="1"/>
        <w:rPr>
          <w:rFonts w:hint="eastAsia" w:ascii="宋体" w:hAnsi="宋体" w:eastAsia="宋体" w:cs="宋体"/>
          <w:b/>
          <w:bCs/>
          <w:spacing w:val="7"/>
          <w:sz w:val="19"/>
          <w:szCs w:val="19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pacing w:val="7"/>
          <w:sz w:val="19"/>
          <w:szCs w:val="19"/>
          <w:highlight w:val="none"/>
          <w:lang w:eastAsia="zh-CN"/>
        </w:rPr>
        <w:t>微信号：</w:t>
      </w:r>
    </w:p>
    <w:p w14:paraId="2BFC95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9" w:firstLineChars="200"/>
        <w:textAlignment w:val="baseline"/>
        <w:outlineLvl w:val="1"/>
        <w:rPr>
          <w:rFonts w:hint="eastAsia" w:ascii="宋体" w:hAnsi="宋体" w:eastAsia="宋体" w:cs="宋体"/>
          <w:b/>
          <w:bCs/>
          <w:spacing w:val="7"/>
          <w:sz w:val="19"/>
          <w:szCs w:val="19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pacing w:val="7"/>
          <w:sz w:val="19"/>
          <w:szCs w:val="19"/>
          <w:highlight w:val="none"/>
          <w:lang w:eastAsia="zh-CN"/>
        </w:rPr>
        <w:t>电子邮箱：</w:t>
      </w:r>
    </w:p>
    <w:p w14:paraId="76C0E8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9" w:firstLineChars="200"/>
        <w:textAlignment w:val="baseline"/>
        <w:outlineLvl w:val="1"/>
        <w:rPr>
          <w:rFonts w:hint="eastAsia" w:ascii="宋体" w:hAnsi="宋体" w:eastAsia="宋体" w:cs="宋体"/>
          <w:b/>
          <w:bCs/>
          <w:spacing w:val="7"/>
          <w:sz w:val="19"/>
          <w:szCs w:val="19"/>
          <w:highlight w:val="none"/>
          <w:lang w:eastAsia="zh-CN"/>
        </w:rPr>
      </w:pPr>
    </w:p>
    <w:p w14:paraId="69E8AC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9" w:firstLineChars="200"/>
        <w:textAlignment w:val="baseline"/>
        <w:outlineLvl w:val="1"/>
        <w:rPr>
          <w:rFonts w:hint="eastAsia" w:ascii="宋体" w:hAnsi="宋体" w:eastAsia="宋体" w:cs="宋体"/>
          <w:sz w:val="19"/>
          <w:szCs w:val="19"/>
          <w:highlight w:val="none"/>
          <w:lang w:eastAsia="zh-CN"/>
        </w:rPr>
      </w:pPr>
      <w:r>
        <w:rPr>
          <w:rFonts w:ascii="宋体" w:hAnsi="宋体" w:eastAsia="宋体" w:cs="宋体"/>
          <w:b/>
          <w:bCs/>
          <w:spacing w:val="7"/>
          <w:sz w:val="19"/>
          <w:szCs w:val="19"/>
          <w:highlight w:val="none"/>
          <w:lang w:eastAsia="zh-CN"/>
        </w:rPr>
        <w:t>第</w:t>
      </w:r>
      <w:r>
        <w:rPr>
          <w:rFonts w:hint="eastAsia" w:ascii="宋体" w:hAnsi="宋体" w:eastAsia="宋体" w:cs="宋体"/>
          <w:b/>
          <w:bCs/>
          <w:spacing w:val="7"/>
          <w:sz w:val="19"/>
          <w:szCs w:val="19"/>
          <w:highlight w:val="none"/>
          <w:lang w:val="en-US" w:eastAsia="zh-CN"/>
        </w:rPr>
        <w:t>五</w:t>
      </w:r>
      <w:r>
        <w:rPr>
          <w:rFonts w:ascii="宋体" w:hAnsi="宋体" w:eastAsia="宋体" w:cs="宋体"/>
          <w:b/>
          <w:bCs/>
          <w:spacing w:val="7"/>
          <w:sz w:val="19"/>
          <w:szCs w:val="19"/>
          <w:highlight w:val="none"/>
          <w:lang w:eastAsia="zh-CN"/>
        </w:rPr>
        <w:t>章</w:t>
      </w:r>
      <w:r>
        <w:rPr>
          <w:rFonts w:ascii="宋体" w:hAnsi="宋体" w:eastAsia="宋体" w:cs="宋体"/>
          <w:spacing w:val="7"/>
          <w:sz w:val="19"/>
          <w:szCs w:val="19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7"/>
          <w:sz w:val="19"/>
          <w:szCs w:val="19"/>
          <w:highlight w:val="none"/>
          <w:lang w:eastAsia="zh-CN"/>
        </w:rPr>
        <w:t>合同文件及说明</w:t>
      </w:r>
    </w:p>
    <w:p w14:paraId="0F8FCB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hint="eastAsia" w:ascii="宋体" w:hAnsi="宋体" w:eastAsia="宋体" w:cs="宋体"/>
          <w:sz w:val="19"/>
          <w:szCs w:val="19"/>
          <w:highlight w:val="none"/>
          <w:lang w:eastAsia="zh-CN"/>
        </w:rPr>
      </w:pPr>
      <w:r>
        <w:rPr>
          <w:rFonts w:hint="eastAsia" w:ascii="宋体" w:hAnsi="宋体" w:eastAsia="宋体" w:cs="宋体"/>
          <w:spacing w:val="10"/>
          <w:sz w:val="19"/>
          <w:szCs w:val="19"/>
          <w:highlight w:val="none"/>
          <w:lang w:eastAsia="zh-CN"/>
        </w:rPr>
        <w:t>1</w:t>
      </w:r>
      <w:r>
        <w:rPr>
          <w:rFonts w:ascii="宋体" w:hAnsi="宋体" w:eastAsia="宋体" w:cs="宋体"/>
          <w:spacing w:val="10"/>
          <w:sz w:val="19"/>
          <w:szCs w:val="19"/>
          <w:highlight w:val="none"/>
          <w:lang w:eastAsia="zh-CN"/>
        </w:rPr>
        <w:t>、本合同的一切补充协议及附件均为本合同的有效组</w:t>
      </w:r>
      <w:r>
        <w:rPr>
          <w:rFonts w:ascii="宋体" w:hAnsi="宋体" w:eastAsia="宋体" w:cs="宋体"/>
          <w:spacing w:val="9"/>
          <w:sz w:val="19"/>
          <w:szCs w:val="19"/>
          <w:highlight w:val="none"/>
          <w:lang w:eastAsia="zh-CN"/>
        </w:rPr>
        <w:t>成部分，副本和正本具有同等效力，若本</w:t>
      </w:r>
      <w:r>
        <w:rPr>
          <w:rFonts w:ascii="宋体" w:hAnsi="宋体" w:eastAsia="宋体" w:cs="宋体"/>
          <w:spacing w:val="10"/>
          <w:sz w:val="19"/>
          <w:szCs w:val="19"/>
          <w:highlight w:val="none"/>
          <w:lang w:eastAsia="zh-CN"/>
        </w:rPr>
        <w:t>合同与补充协议或附件出现矛盾时，则按补充协议或附件为准。双</w:t>
      </w:r>
      <w:r>
        <w:rPr>
          <w:rFonts w:ascii="宋体" w:hAnsi="宋体" w:eastAsia="宋体" w:cs="宋体"/>
          <w:spacing w:val="9"/>
          <w:sz w:val="19"/>
          <w:szCs w:val="19"/>
          <w:highlight w:val="none"/>
          <w:lang w:eastAsia="zh-CN"/>
        </w:rPr>
        <w:t>方正式意见往来均采取书面形式，并以书面意见为最终确认文件，明确双方责任；</w:t>
      </w:r>
    </w:p>
    <w:p w14:paraId="1BAABF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2" w:firstLineChars="200"/>
        <w:textAlignment w:val="baseline"/>
        <w:rPr>
          <w:rFonts w:hint="eastAsia" w:ascii="宋体" w:hAnsi="宋体" w:eastAsia="宋体" w:cs="宋体"/>
          <w:sz w:val="19"/>
          <w:szCs w:val="19"/>
          <w:highlight w:val="none"/>
          <w:lang w:eastAsia="zh-CN"/>
        </w:rPr>
      </w:pPr>
      <w:r>
        <w:rPr>
          <w:rFonts w:hint="eastAsia" w:ascii="宋体" w:hAnsi="宋体" w:eastAsia="宋体" w:cs="宋体"/>
          <w:spacing w:val="8"/>
          <w:sz w:val="19"/>
          <w:szCs w:val="19"/>
          <w:highlight w:val="none"/>
          <w:lang w:eastAsia="zh-CN"/>
        </w:rPr>
        <w:t>2</w:t>
      </w:r>
      <w:r>
        <w:rPr>
          <w:rFonts w:ascii="宋体" w:hAnsi="宋体" w:eastAsia="宋体" w:cs="宋体"/>
          <w:spacing w:val="8"/>
          <w:sz w:val="19"/>
          <w:szCs w:val="19"/>
          <w:highlight w:val="none"/>
          <w:lang w:eastAsia="zh-CN"/>
        </w:rPr>
        <w:t>、本合同执行时，如因战争、洪水、台风、地震、天灾等不可抗力的原因影响而无法履行时，</w:t>
      </w:r>
      <w:r>
        <w:rPr>
          <w:rFonts w:ascii="宋体" w:hAnsi="宋体" w:eastAsia="宋体" w:cs="宋体"/>
          <w:spacing w:val="17"/>
          <w:sz w:val="19"/>
          <w:szCs w:val="19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spacing w:val="9"/>
          <w:sz w:val="19"/>
          <w:szCs w:val="19"/>
          <w:highlight w:val="none"/>
          <w:lang w:eastAsia="zh-CN"/>
        </w:rPr>
        <w:t>可由双方协商</w:t>
      </w:r>
      <w:r>
        <w:rPr>
          <w:rFonts w:hint="eastAsia" w:ascii="宋体" w:hAnsi="宋体" w:eastAsia="宋体" w:cs="宋体"/>
          <w:spacing w:val="9"/>
          <w:sz w:val="19"/>
          <w:szCs w:val="19"/>
          <w:highlight w:val="none"/>
          <w:lang w:val="en-US" w:eastAsia="zh-CN"/>
        </w:rPr>
        <w:t>作</w:t>
      </w:r>
      <w:r>
        <w:rPr>
          <w:rFonts w:ascii="宋体" w:hAnsi="宋体" w:eastAsia="宋体" w:cs="宋体"/>
          <w:spacing w:val="9"/>
          <w:sz w:val="19"/>
          <w:szCs w:val="19"/>
          <w:highlight w:val="none"/>
          <w:lang w:eastAsia="zh-CN"/>
        </w:rPr>
        <w:t>出决定，将本合同顺延或解</w:t>
      </w:r>
      <w:r>
        <w:rPr>
          <w:rFonts w:ascii="宋体" w:hAnsi="宋体" w:eastAsia="宋体" w:cs="宋体"/>
          <w:spacing w:val="8"/>
          <w:sz w:val="19"/>
          <w:szCs w:val="19"/>
          <w:highlight w:val="none"/>
          <w:lang w:eastAsia="zh-CN"/>
        </w:rPr>
        <w:t>除；</w:t>
      </w:r>
    </w:p>
    <w:p w14:paraId="5A3755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2" w:firstLineChars="200"/>
        <w:textAlignment w:val="baseline"/>
        <w:rPr>
          <w:rFonts w:hint="eastAsia" w:ascii="宋体" w:hAnsi="宋体" w:eastAsia="宋体" w:cs="宋体"/>
          <w:sz w:val="19"/>
          <w:szCs w:val="19"/>
          <w:highlight w:val="none"/>
          <w:lang w:eastAsia="zh-CN"/>
        </w:rPr>
      </w:pPr>
      <w:r>
        <w:rPr>
          <w:rFonts w:hint="eastAsia" w:ascii="宋体" w:hAnsi="宋体" w:eastAsia="宋体" w:cs="宋体"/>
          <w:spacing w:val="8"/>
          <w:sz w:val="19"/>
          <w:szCs w:val="19"/>
          <w:highlight w:val="none"/>
          <w:lang w:eastAsia="zh-CN"/>
        </w:rPr>
        <w:t>3</w:t>
      </w:r>
      <w:r>
        <w:rPr>
          <w:rFonts w:ascii="宋体" w:hAnsi="宋体" w:eastAsia="宋体" w:cs="宋体"/>
          <w:spacing w:val="8"/>
          <w:sz w:val="19"/>
          <w:szCs w:val="19"/>
          <w:highlight w:val="none"/>
          <w:lang w:eastAsia="zh-CN"/>
        </w:rPr>
        <w:t>、有以下情况的，可解除本合同：</w:t>
      </w:r>
    </w:p>
    <w:p w14:paraId="4DB5D2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388" w:firstLineChars="200"/>
        <w:textAlignment w:val="baseline"/>
        <w:rPr>
          <w:rFonts w:hint="eastAsia" w:ascii="宋体" w:hAnsi="宋体" w:eastAsia="宋体" w:cs="宋体"/>
          <w:sz w:val="19"/>
          <w:szCs w:val="19"/>
          <w:highlight w:val="none"/>
          <w:lang w:eastAsia="zh-CN"/>
        </w:rPr>
      </w:pPr>
      <w:r>
        <w:rPr>
          <w:rFonts w:ascii="宋体" w:hAnsi="宋体" w:eastAsia="宋体" w:cs="宋体"/>
          <w:spacing w:val="2"/>
          <w:sz w:val="19"/>
          <w:szCs w:val="19"/>
          <w:highlight w:val="none"/>
          <w:lang w:eastAsia="zh-CN"/>
        </w:rPr>
        <w:t>1）</w:t>
      </w:r>
      <w:r>
        <w:rPr>
          <w:rFonts w:ascii="宋体" w:hAnsi="宋体" w:eastAsia="宋体" w:cs="宋体"/>
          <w:spacing w:val="-45"/>
          <w:sz w:val="19"/>
          <w:szCs w:val="19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spacing w:val="2"/>
          <w:sz w:val="19"/>
          <w:szCs w:val="19"/>
          <w:highlight w:val="none"/>
          <w:lang w:eastAsia="zh-CN"/>
        </w:rPr>
        <w:t>甲乙双方协商同意；</w:t>
      </w:r>
    </w:p>
    <w:p w14:paraId="2B111A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12" w:firstLineChars="200"/>
        <w:textAlignment w:val="baseline"/>
        <w:rPr>
          <w:rFonts w:hint="eastAsia" w:ascii="宋体" w:hAnsi="宋体" w:eastAsia="宋体" w:cs="宋体"/>
          <w:sz w:val="19"/>
          <w:szCs w:val="19"/>
          <w:highlight w:val="none"/>
          <w:lang w:eastAsia="zh-CN"/>
        </w:rPr>
      </w:pPr>
      <w:r>
        <w:rPr>
          <w:rFonts w:ascii="宋体" w:hAnsi="宋体" w:eastAsia="宋体" w:cs="宋体"/>
          <w:spacing w:val="8"/>
          <w:sz w:val="19"/>
          <w:szCs w:val="19"/>
          <w:highlight w:val="none"/>
          <w:lang w:eastAsia="zh-CN"/>
        </w:rPr>
        <w:t>2）</w:t>
      </w:r>
      <w:r>
        <w:rPr>
          <w:rFonts w:ascii="宋体" w:hAnsi="宋体" w:eastAsia="宋体" w:cs="宋体"/>
          <w:spacing w:val="-53"/>
          <w:sz w:val="19"/>
          <w:szCs w:val="19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spacing w:val="8"/>
          <w:sz w:val="19"/>
          <w:szCs w:val="19"/>
          <w:highlight w:val="none"/>
          <w:lang w:eastAsia="zh-CN"/>
        </w:rPr>
        <w:t>由于不可抗力致使本合同全部义务不能履行（必须由当地公证处出示公证文件</w:t>
      </w:r>
      <w:r>
        <w:rPr>
          <w:rFonts w:ascii="宋体" w:hAnsi="宋体" w:eastAsia="宋体" w:cs="宋体"/>
          <w:spacing w:val="6"/>
          <w:sz w:val="19"/>
          <w:szCs w:val="19"/>
          <w:highlight w:val="none"/>
          <w:lang w:eastAsia="zh-CN"/>
        </w:rPr>
        <w:t>）；</w:t>
      </w:r>
    </w:p>
    <w:p w14:paraId="4743D7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8" w:firstLineChars="200"/>
        <w:textAlignment w:val="baseline"/>
        <w:rPr>
          <w:rFonts w:ascii="宋体" w:hAnsi="宋体" w:eastAsia="宋体" w:cs="宋体"/>
          <w:spacing w:val="-2"/>
          <w:sz w:val="19"/>
          <w:szCs w:val="19"/>
          <w:highlight w:val="none"/>
          <w:lang w:eastAsia="zh-CN"/>
        </w:rPr>
      </w:pPr>
      <w:r>
        <w:rPr>
          <w:rFonts w:hint="eastAsia" w:ascii="宋体" w:hAnsi="宋体" w:eastAsia="宋体" w:cs="宋体"/>
          <w:spacing w:val="7"/>
          <w:sz w:val="19"/>
          <w:szCs w:val="19"/>
          <w:highlight w:val="none"/>
          <w:lang w:eastAsia="zh-CN"/>
        </w:rPr>
        <w:t>4</w:t>
      </w:r>
      <w:r>
        <w:rPr>
          <w:rFonts w:ascii="宋体" w:hAnsi="宋体" w:eastAsia="宋体" w:cs="宋体"/>
          <w:spacing w:val="7"/>
          <w:sz w:val="19"/>
          <w:szCs w:val="19"/>
          <w:highlight w:val="none"/>
          <w:lang w:eastAsia="zh-CN"/>
        </w:rPr>
        <w:t>、本合同在</w:t>
      </w:r>
      <w:r>
        <w:rPr>
          <w:rFonts w:ascii="宋体" w:hAnsi="宋体" w:eastAsia="宋体" w:cs="宋体"/>
          <w:spacing w:val="7"/>
          <w:sz w:val="19"/>
          <w:szCs w:val="19"/>
          <w:highlight w:val="none"/>
          <w:u w:val="single"/>
          <w:lang w:eastAsia="zh-CN"/>
        </w:rPr>
        <w:t>广州市</w:t>
      </w:r>
      <w:r>
        <w:rPr>
          <w:rFonts w:ascii="宋体" w:hAnsi="宋体" w:eastAsia="宋体" w:cs="宋体"/>
          <w:spacing w:val="7"/>
          <w:sz w:val="19"/>
          <w:szCs w:val="19"/>
          <w:highlight w:val="none"/>
          <w:lang w:eastAsia="zh-CN"/>
        </w:rPr>
        <w:t>签订，一式</w:t>
      </w:r>
      <w:r>
        <w:rPr>
          <w:rFonts w:hint="eastAsia" w:ascii="宋体" w:hAnsi="宋体" w:eastAsia="宋体" w:cs="宋体"/>
          <w:spacing w:val="7"/>
          <w:sz w:val="19"/>
          <w:szCs w:val="19"/>
          <w:highlight w:val="none"/>
          <w:lang w:val="en-US" w:eastAsia="zh-CN"/>
        </w:rPr>
        <w:t>伍</w:t>
      </w:r>
      <w:r>
        <w:rPr>
          <w:rFonts w:ascii="宋体" w:hAnsi="宋体" w:eastAsia="宋体" w:cs="宋体"/>
          <w:spacing w:val="7"/>
          <w:sz w:val="19"/>
          <w:szCs w:val="19"/>
          <w:highlight w:val="none"/>
          <w:lang w:eastAsia="zh-CN"/>
        </w:rPr>
        <w:t>份，</w:t>
      </w:r>
      <w:r>
        <w:rPr>
          <w:rFonts w:ascii="宋体" w:hAnsi="宋体" w:eastAsia="宋体" w:cs="宋体"/>
          <w:spacing w:val="-36"/>
          <w:sz w:val="19"/>
          <w:szCs w:val="19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spacing w:val="7"/>
          <w:sz w:val="19"/>
          <w:szCs w:val="19"/>
          <w:highlight w:val="none"/>
          <w:lang w:eastAsia="zh-CN"/>
        </w:rPr>
        <w:t>甲方</w:t>
      </w:r>
      <w:r>
        <w:rPr>
          <w:rFonts w:hint="eastAsia" w:ascii="宋体" w:hAnsi="宋体" w:eastAsia="宋体" w:cs="宋体"/>
          <w:spacing w:val="7"/>
          <w:sz w:val="19"/>
          <w:szCs w:val="19"/>
          <w:highlight w:val="none"/>
          <w:lang w:val="en-US" w:eastAsia="zh-CN"/>
        </w:rPr>
        <w:t>肆</w:t>
      </w:r>
      <w:r>
        <w:rPr>
          <w:rFonts w:ascii="宋体" w:hAnsi="宋体" w:eastAsia="宋体" w:cs="宋体"/>
          <w:spacing w:val="7"/>
          <w:sz w:val="19"/>
          <w:szCs w:val="19"/>
          <w:highlight w:val="none"/>
          <w:lang w:eastAsia="zh-CN"/>
        </w:rPr>
        <w:t>份，乙方壹份，</w:t>
      </w:r>
      <w:r>
        <w:rPr>
          <w:rFonts w:ascii="宋体" w:hAnsi="宋体" w:eastAsia="宋体" w:cs="宋体"/>
          <w:spacing w:val="-47"/>
          <w:sz w:val="19"/>
          <w:szCs w:val="19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spacing w:val="7"/>
          <w:sz w:val="19"/>
          <w:szCs w:val="19"/>
          <w:highlight w:val="none"/>
          <w:lang w:eastAsia="zh-CN"/>
        </w:rPr>
        <w:t>自双方加盖公章或合同专用章</w:t>
      </w:r>
      <w:r>
        <w:rPr>
          <w:rFonts w:hint="eastAsia" w:ascii="宋体" w:hAnsi="宋体" w:eastAsia="宋体" w:cs="宋体"/>
          <w:spacing w:val="7"/>
          <w:sz w:val="19"/>
          <w:szCs w:val="19"/>
          <w:highlight w:val="none"/>
          <w:lang w:val="en-US" w:eastAsia="zh-CN"/>
        </w:rPr>
        <w:t>之日</w:t>
      </w:r>
      <w:r>
        <w:rPr>
          <w:rFonts w:hint="eastAsia" w:ascii="宋体" w:hAnsi="宋体" w:eastAsia="宋体" w:cs="宋体"/>
          <w:spacing w:val="7"/>
          <w:sz w:val="19"/>
          <w:szCs w:val="19"/>
          <w:highlight w:val="none"/>
          <w:lang w:eastAsia="zh-CN"/>
        </w:rPr>
        <w:t>起生效</w:t>
      </w:r>
      <w:r>
        <w:rPr>
          <w:rFonts w:ascii="宋体" w:hAnsi="宋体" w:eastAsia="宋体" w:cs="宋体"/>
          <w:spacing w:val="-2"/>
          <w:sz w:val="19"/>
          <w:szCs w:val="19"/>
          <w:highlight w:val="none"/>
          <w:lang w:eastAsia="zh-CN"/>
        </w:rPr>
        <w:t>。</w:t>
      </w:r>
    </w:p>
    <w:p w14:paraId="02D0E9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372" w:firstLineChars="200"/>
        <w:textAlignment w:val="baseline"/>
        <w:rPr>
          <w:rFonts w:ascii="宋体" w:hAnsi="宋体" w:eastAsia="宋体" w:cs="宋体"/>
          <w:spacing w:val="-2"/>
          <w:sz w:val="19"/>
          <w:szCs w:val="19"/>
          <w:highlight w:val="none"/>
          <w:lang w:eastAsia="zh-CN"/>
        </w:rPr>
      </w:pPr>
    </w:p>
    <w:p w14:paraId="5EC0D5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372" w:firstLineChars="200"/>
        <w:textAlignment w:val="baseline"/>
        <w:rPr>
          <w:rFonts w:hint="eastAsia" w:ascii="宋体" w:hAnsi="宋体" w:eastAsia="宋体" w:cs="宋体"/>
          <w:spacing w:val="-2"/>
          <w:sz w:val="19"/>
          <w:szCs w:val="19"/>
          <w:highlight w:val="none"/>
          <w:lang w:eastAsia="zh-CN"/>
        </w:rPr>
      </w:pPr>
      <w:r>
        <w:rPr>
          <w:rFonts w:hint="eastAsia" w:ascii="宋体" w:hAnsi="宋体" w:eastAsia="宋体" w:cs="宋体"/>
          <w:spacing w:val="-2"/>
          <w:sz w:val="19"/>
          <w:szCs w:val="19"/>
          <w:highlight w:val="none"/>
          <w:lang w:val="en-US" w:eastAsia="zh-CN"/>
        </w:rPr>
        <w:t>附件：活动清单</w:t>
      </w:r>
    </w:p>
    <w:p w14:paraId="6B5D03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372" w:firstLineChars="200"/>
        <w:textAlignment w:val="baseline"/>
        <w:rPr>
          <w:rFonts w:hint="eastAsia" w:ascii="宋体" w:hAnsi="宋体" w:eastAsia="宋体" w:cs="宋体"/>
          <w:spacing w:val="-2"/>
          <w:sz w:val="19"/>
          <w:szCs w:val="19"/>
          <w:highlight w:val="none"/>
          <w:lang w:eastAsia="zh-CN"/>
        </w:rPr>
      </w:pPr>
    </w:p>
    <w:p w14:paraId="1472BEBF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0" w:firstLineChars="200"/>
        <w:textAlignment w:val="baseline"/>
        <w:rPr>
          <w:rFonts w:hint="eastAsia" w:ascii="宋体" w:hAnsi="宋体" w:eastAsia="宋体" w:cs="宋体"/>
          <w:spacing w:val="5"/>
          <w:sz w:val="19"/>
          <w:szCs w:val="19"/>
          <w:highlight w:val="none"/>
          <w:lang w:val="en-US" w:eastAsia="zh-CN"/>
        </w:rPr>
      </w:pPr>
      <w:r>
        <w:rPr>
          <w:rFonts w:ascii="宋体" w:hAnsi="宋体" w:eastAsia="宋体" w:cs="宋体"/>
          <w:spacing w:val="5"/>
          <w:sz w:val="19"/>
          <w:szCs w:val="19"/>
          <w:highlight w:val="none"/>
          <w:lang w:eastAsia="zh-CN"/>
        </w:rPr>
        <w:t>（以下无正文）</w:t>
      </w:r>
    </w:p>
    <w:p w14:paraId="63DE6C64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0" w:firstLineChars="200"/>
        <w:textAlignment w:val="baseline"/>
        <w:rPr>
          <w:rFonts w:hint="eastAsia" w:ascii="宋体" w:hAnsi="宋体" w:eastAsia="宋体" w:cs="宋体"/>
          <w:spacing w:val="5"/>
          <w:sz w:val="19"/>
          <w:szCs w:val="19"/>
          <w:highlight w:val="none"/>
          <w:lang w:val="en-US" w:eastAsia="zh-CN"/>
        </w:rPr>
      </w:pPr>
    </w:p>
    <w:p w14:paraId="07DADC83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0" w:firstLineChars="200"/>
        <w:textAlignment w:val="baseline"/>
        <w:rPr>
          <w:rFonts w:hint="eastAsia" w:ascii="宋体" w:hAnsi="宋体" w:eastAsia="宋体" w:cs="宋体"/>
          <w:spacing w:val="5"/>
          <w:sz w:val="19"/>
          <w:szCs w:val="19"/>
          <w:highlight w:val="none"/>
          <w:lang w:val="en-US" w:eastAsia="zh-CN"/>
        </w:rPr>
      </w:pPr>
    </w:p>
    <w:p w14:paraId="43040714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0" w:firstLineChars="200"/>
        <w:textAlignment w:val="baseline"/>
        <w:rPr>
          <w:rFonts w:hint="eastAsia" w:ascii="宋体" w:hAnsi="宋体" w:eastAsia="宋体" w:cs="宋体"/>
          <w:spacing w:val="5"/>
          <w:sz w:val="19"/>
          <w:szCs w:val="19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5"/>
          <w:sz w:val="19"/>
          <w:szCs w:val="19"/>
          <w:highlight w:val="none"/>
          <w:lang w:val="en-US" w:eastAsia="zh-CN"/>
        </w:rPr>
        <w:t>甲方签章：                                  乙方签章：</w:t>
      </w:r>
    </w:p>
    <w:p w14:paraId="358F5AC1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0" w:firstLineChars="200"/>
        <w:textAlignment w:val="baseline"/>
        <w:rPr>
          <w:rFonts w:hint="eastAsia" w:ascii="宋体" w:hAnsi="宋体" w:eastAsia="宋体" w:cs="宋体"/>
          <w:spacing w:val="5"/>
          <w:sz w:val="19"/>
          <w:szCs w:val="19"/>
          <w:highlight w:val="none"/>
          <w:lang w:val="en-US" w:eastAsia="zh-CN"/>
        </w:rPr>
      </w:pPr>
    </w:p>
    <w:p w14:paraId="33B4D0BC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0" w:firstLineChars="200"/>
        <w:textAlignment w:val="baseline"/>
        <w:rPr>
          <w:rFonts w:hint="eastAsia" w:ascii="宋体" w:hAnsi="宋体" w:eastAsia="宋体" w:cs="宋体"/>
          <w:spacing w:val="5"/>
          <w:sz w:val="19"/>
          <w:szCs w:val="19"/>
          <w:highlight w:val="none"/>
          <w:lang w:val="en-US" w:eastAsia="zh-CN"/>
        </w:rPr>
      </w:pPr>
    </w:p>
    <w:p w14:paraId="43891CB0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0" w:firstLineChars="200"/>
        <w:textAlignment w:val="baseline"/>
        <w:rPr>
          <w:rFonts w:hint="eastAsia" w:ascii="宋体" w:hAnsi="宋体" w:eastAsia="宋体" w:cs="宋体"/>
          <w:spacing w:val="5"/>
          <w:sz w:val="19"/>
          <w:szCs w:val="19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5"/>
          <w:sz w:val="19"/>
          <w:szCs w:val="19"/>
          <w:highlight w:val="none"/>
          <w:lang w:val="en-US" w:eastAsia="zh-CN"/>
        </w:rPr>
        <w:t xml:space="preserve">  </w:t>
      </w:r>
    </w:p>
    <w:p w14:paraId="2598F9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0" w:right="0" w:firstLineChars="200"/>
        <w:textAlignment w:val="baseline"/>
        <w:rPr>
          <w:rFonts w:hint="eastAsia" w:ascii="宋体" w:hAnsi="宋体" w:eastAsia="宋体" w:cs="宋体"/>
          <w:spacing w:val="5"/>
          <w:sz w:val="19"/>
          <w:szCs w:val="19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5"/>
          <w:sz w:val="19"/>
          <w:szCs w:val="19"/>
          <w:highlight w:val="none"/>
          <w:lang w:val="en-US" w:eastAsia="zh-CN"/>
        </w:rPr>
        <w:t>签订日期：2025年  月  日</w:t>
      </w:r>
      <w:r>
        <w:rPr>
          <w:rFonts w:hint="eastAsia" w:ascii="宋体" w:hAnsi="宋体" w:eastAsia="宋体" w:cs="宋体"/>
          <w:spacing w:val="5"/>
          <w:sz w:val="19"/>
          <w:szCs w:val="19"/>
          <w:highlight w:val="none"/>
          <w:lang w:val="en-US" w:eastAsia="zh-CN"/>
        </w:rPr>
        <w:br w:type="page"/>
      </w:r>
    </w:p>
    <w:p w14:paraId="7E7E4FB5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0" w:firstLineChars="200"/>
        <w:textAlignment w:val="baseline"/>
        <w:rPr>
          <w:rFonts w:hint="eastAsia" w:ascii="宋体" w:hAnsi="宋体" w:eastAsia="宋体" w:cs="宋体"/>
          <w:spacing w:val="5"/>
          <w:sz w:val="19"/>
          <w:szCs w:val="19"/>
          <w:highlight w:val="none"/>
          <w:lang w:val="en-US" w:eastAsia="zh-CN"/>
        </w:rPr>
      </w:pPr>
    </w:p>
    <w:p w14:paraId="4F850DFD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0" w:firstLineChars="200"/>
        <w:textAlignment w:val="baseline"/>
        <w:rPr>
          <w:rFonts w:hint="eastAsia" w:ascii="宋体" w:hAnsi="宋体" w:eastAsia="宋体" w:cs="宋体"/>
          <w:spacing w:val="5"/>
          <w:sz w:val="19"/>
          <w:szCs w:val="19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5"/>
          <w:sz w:val="19"/>
          <w:szCs w:val="19"/>
          <w:highlight w:val="none"/>
          <w:lang w:val="en-US" w:eastAsia="zh-CN"/>
        </w:rPr>
        <w:t>附件：活动清单</w:t>
      </w:r>
    </w:p>
    <w:tbl>
      <w:tblPr>
        <w:tblStyle w:val="8"/>
        <w:tblW w:w="111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89"/>
        <w:gridCol w:w="1292"/>
        <w:gridCol w:w="1010"/>
        <w:gridCol w:w="1660"/>
        <w:gridCol w:w="867"/>
        <w:gridCol w:w="1240"/>
        <w:gridCol w:w="680"/>
        <w:gridCol w:w="1050"/>
        <w:gridCol w:w="1107"/>
        <w:gridCol w:w="1634"/>
      </w:tblGrid>
      <w:tr w14:paraId="33832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112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57C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广报阡陌间运动主题活动报价清单</w:t>
            </w:r>
          </w:p>
        </w:tc>
      </w:tr>
      <w:tr w14:paraId="60629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4E8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B80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99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制作阶段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7EA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参数/尺寸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0D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47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A9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77D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总价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E59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工期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（自然日）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96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备注/示意图</w:t>
            </w:r>
          </w:p>
        </w:tc>
      </w:tr>
      <w:tr w14:paraId="6A28B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7D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5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B6C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一、物料制作</w:t>
            </w:r>
          </w:p>
        </w:tc>
      </w:tr>
      <w:tr w14:paraId="4DF74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AA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CA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活动主背景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F9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0A1E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长5m</w:t>
            </w:r>
            <w:r>
              <w:rPr>
                <w:rStyle w:val="16"/>
                <w:snapToGrid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*高3m，桁架+黑底灯布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8D8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19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9C60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D9AC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15D26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9EB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67ED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DEF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FCD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主打卡点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39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2DA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长4m*高2.8m，桁架+异形kt板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142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11.2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007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451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1D26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AB60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82C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85A2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E3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594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水池旁底座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7C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EA43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立体底座，长3m*高0.8m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36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89D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A00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668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6AA96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4797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86995</wp:posOffset>
                  </wp:positionV>
                  <wp:extent cx="922655" cy="1086485"/>
                  <wp:effectExtent l="0" t="0" r="6985" b="10795"/>
                  <wp:wrapNone/>
                  <wp:docPr id="15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655" cy="1086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96B7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B8B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62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树枝拼图画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（运动主题）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E5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C78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树枝、粘合胶，画面尺寸约30*30cm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B0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205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款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FBA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E4E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8EE81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EAF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highlight w:val="none"/>
                <w:u w:val="none"/>
              </w:rPr>
            </w:pPr>
          </w:p>
        </w:tc>
      </w:tr>
      <w:tr w14:paraId="1001C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F1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34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玻璃贴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2F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08C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公园区周边玻璃，高度0</w:t>
            </w:r>
            <w:r>
              <w:rPr>
                <w:rStyle w:val="16"/>
                <w:snapToGrid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.6m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763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897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0DE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53ED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C6B8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C52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highlight w:val="none"/>
                <w:u w:val="none"/>
              </w:rPr>
            </w:pPr>
          </w:p>
        </w:tc>
      </w:tr>
      <w:tr w14:paraId="5100B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82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A5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地贴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50D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CD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主干道地贴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C58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ABD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A013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5EC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27D1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615315</wp:posOffset>
                  </wp:positionH>
                  <wp:positionV relativeFrom="paragraph">
                    <wp:posOffset>163195</wp:posOffset>
                  </wp:positionV>
                  <wp:extent cx="1103630" cy="696595"/>
                  <wp:effectExtent l="0" t="0" r="8890" b="4445"/>
                  <wp:wrapNone/>
                  <wp:docPr id="14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630" cy="696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BA76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highlight w:val="none"/>
                <w:u w:val="none"/>
              </w:rPr>
            </w:pPr>
          </w:p>
        </w:tc>
      </w:tr>
      <w:tr w14:paraId="5E8E3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24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9683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三款运动主题打卡拍照互动陈设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5D87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33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根据设计需求，满足拍照需要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DBC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7A4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BF31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D09B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A6A6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2D1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highlight w:val="none"/>
                <w:u w:val="none"/>
              </w:rPr>
            </w:pPr>
          </w:p>
        </w:tc>
      </w:tr>
      <w:tr w14:paraId="72CD1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4F6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C285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活动推文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90F58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710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活动推文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D9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CA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篇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B398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DFD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7EB8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D19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highlight w:val="none"/>
                <w:u w:val="none"/>
              </w:rPr>
            </w:pPr>
          </w:p>
        </w:tc>
      </w:tr>
      <w:tr w14:paraId="00D85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92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F42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文创吧唧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A7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设计：建筑+植物+卡通插画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0F4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根据客户提供的建筑进行插画设计，风格以目前流行文创为主，结合广州本土特色符合全年龄喜好，同时线条色彩需要符合吧唧产品特性，符合流行产品的风格。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906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082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款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65AB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BF9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FCFE0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3D9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510540</wp:posOffset>
                  </wp:positionV>
                  <wp:extent cx="849630" cy="1251585"/>
                  <wp:effectExtent l="0" t="0" r="3810" b="13335"/>
                  <wp:wrapNone/>
                  <wp:docPr id="13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630" cy="1251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5536565</wp:posOffset>
                  </wp:positionV>
                  <wp:extent cx="3201035" cy="3676650"/>
                  <wp:effectExtent l="0" t="0" r="14605" b="11430"/>
                  <wp:wrapNone/>
                  <wp:docPr id="16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1035" cy="367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7486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17C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529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8C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产品整体及包装设计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68A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根据客户需求设计出符合使用场景的产品设计方案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8F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F9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款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058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9CA7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F1873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06A7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highlight w:val="none"/>
                <w:u w:val="none"/>
              </w:rPr>
            </w:pPr>
          </w:p>
        </w:tc>
      </w:tr>
      <w:tr w14:paraId="46CC8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1F3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AEAD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15D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生产文件制作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FA5A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平面设计完成需要把设计转化成生产的工程文件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（5款吧唧+1包装=6项）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6B5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97F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697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BA07C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ED29C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8E9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highlight w:val="none"/>
                <w:u w:val="none"/>
              </w:rPr>
            </w:pPr>
          </w:p>
        </w:tc>
      </w:tr>
      <w:tr w14:paraId="6E2DD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DD3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D37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4E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产品打样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6CC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整套设计方案打样（3套-15个+背卡）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DF7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E36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899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D3A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0819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CC44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highlight w:val="none"/>
                <w:u w:val="none"/>
              </w:rPr>
            </w:pPr>
          </w:p>
        </w:tc>
      </w:tr>
      <w:tr w14:paraId="126D9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F73E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01B7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013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定稿制作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576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生产方式：高清六色UV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材料：防刮高亮PET+防锈加厚马口铁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可选尺寸：55*85大长方/75圆形/大三角双闪/六边形双闪，5款，每款100个。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C2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60C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15E9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9D98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93E9E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B58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highlight w:val="none"/>
                <w:u w:val="none"/>
              </w:rPr>
            </w:pPr>
          </w:p>
        </w:tc>
      </w:tr>
      <w:tr w14:paraId="43485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7EA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405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AA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包装用小背卡生产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ED38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148*100，数码印刷-双面彩色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材料：300g铜版纸+哑膜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后加工：打孔+模切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BC6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D52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27F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1C37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C4F88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69A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highlight w:val="none"/>
                <w:u w:val="none"/>
              </w:rPr>
            </w:pPr>
          </w:p>
        </w:tc>
      </w:tr>
      <w:tr w14:paraId="1910A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133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EE9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780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产品组装装袋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3D28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吧唧500+独立装袋-9Copp袋-整批装纸箱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91D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1E0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21B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EAC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5CAD8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EF5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highlight w:val="none"/>
                <w:u w:val="none"/>
              </w:rPr>
            </w:pPr>
          </w:p>
        </w:tc>
      </w:tr>
      <w:tr w14:paraId="74811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CD06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D6C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A6B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集齐包装盒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9FA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集齐五款吧唧整体包装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DC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62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FA1D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8DE7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807C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352B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highlight w:val="none"/>
                <w:u w:val="none"/>
              </w:rPr>
            </w:pPr>
          </w:p>
        </w:tc>
      </w:tr>
      <w:tr w14:paraId="699BC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5B0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05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1AC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二、综合服务</w:t>
            </w:r>
          </w:p>
        </w:tc>
      </w:tr>
      <w:tr w14:paraId="31F48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BE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92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设计费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FD3F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BC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主kv及延展设计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792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A2B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116D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1AE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96D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DDF6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9D83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5CC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CF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人员服务费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2DC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82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专业安装4人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E8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D61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CA6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AA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3F4F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B0F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AC0F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479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FEAB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运输费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5E61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EEC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来往运输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CCF0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8AEA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趟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9813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78E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CCA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F48D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49BB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EFE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67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A678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含税总计：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64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3D532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AC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税率：</w:t>
            </w:r>
            <w:r>
              <w:rPr>
                <w:rStyle w:val="17"/>
                <w:snapToGrid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 xml:space="preserve">   </w:t>
            </w:r>
            <w:r>
              <w:rPr>
                <w:rStyle w:val="16"/>
                <w:snapToGrid w:val="0"/>
                <w:color w:val="000000"/>
                <w:sz w:val="21"/>
                <w:szCs w:val="21"/>
                <w:highlight w:val="none"/>
                <w:lang w:val="en-US" w:eastAsia="zh-CN" w:bidi="ar"/>
              </w:rPr>
              <w:t>%</w:t>
            </w:r>
          </w:p>
        </w:tc>
      </w:tr>
    </w:tbl>
    <w:p w14:paraId="2CBDC4D0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00" w:firstLineChars="200"/>
        <w:textAlignment w:val="baseline"/>
        <w:rPr>
          <w:rFonts w:hint="eastAsia" w:ascii="宋体" w:hAnsi="宋体" w:eastAsia="宋体" w:cs="宋体"/>
          <w:spacing w:val="5"/>
          <w:sz w:val="19"/>
          <w:szCs w:val="19"/>
          <w:highlight w:val="none"/>
          <w:lang w:val="en-US" w:eastAsia="zh-CN"/>
        </w:rPr>
      </w:pPr>
    </w:p>
    <w:p w14:paraId="211EA19A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ascii="宋体" w:hAnsi="宋体" w:eastAsia="宋体" w:cs="宋体"/>
          <w:spacing w:val="5"/>
          <w:sz w:val="19"/>
          <w:szCs w:val="19"/>
          <w:highlight w:val="none"/>
          <w:lang w:eastAsia="zh-CN"/>
        </w:rPr>
      </w:pPr>
    </w:p>
    <w:p w14:paraId="224444C5">
      <w:pPr>
        <w:rPr>
          <w:highlight w:val="none"/>
        </w:rPr>
      </w:pPr>
    </w:p>
    <w:sectPr>
      <w:pgSz w:w="11906" w:h="16838"/>
      <w:pgMar w:top="2098" w:right="1587" w:bottom="209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CF661">
    <w:pPr>
      <w:pStyle w:val="5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A28A76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A28A76"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1732A">
    <w:pPr>
      <w:pStyle w:val="4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856553"/>
    <w:multiLevelType w:val="singleLevel"/>
    <w:tmpl w:val="1E85655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A3594"/>
    <w:rsid w:val="0286044B"/>
    <w:rsid w:val="06B725F7"/>
    <w:rsid w:val="07CE38CD"/>
    <w:rsid w:val="0B1701D1"/>
    <w:rsid w:val="10F90377"/>
    <w:rsid w:val="133D1E75"/>
    <w:rsid w:val="18730A0F"/>
    <w:rsid w:val="198A2092"/>
    <w:rsid w:val="1B0D38A7"/>
    <w:rsid w:val="1B1A33C4"/>
    <w:rsid w:val="1BBE70BF"/>
    <w:rsid w:val="1BF930FB"/>
    <w:rsid w:val="1C7A5307"/>
    <w:rsid w:val="1CCF2D84"/>
    <w:rsid w:val="1D676A21"/>
    <w:rsid w:val="20626845"/>
    <w:rsid w:val="23D97311"/>
    <w:rsid w:val="25476CD1"/>
    <w:rsid w:val="2687217B"/>
    <w:rsid w:val="283E4B96"/>
    <w:rsid w:val="28C17575"/>
    <w:rsid w:val="2AC61A9F"/>
    <w:rsid w:val="302900C8"/>
    <w:rsid w:val="308A3594"/>
    <w:rsid w:val="30D34081"/>
    <w:rsid w:val="31D445D5"/>
    <w:rsid w:val="31EE3248"/>
    <w:rsid w:val="32B53CA7"/>
    <w:rsid w:val="39D63EF3"/>
    <w:rsid w:val="3ADD4E58"/>
    <w:rsid w:val="3B135245"/>
    <w:rsid w:val="3D023F8C"/>
    <w:rsid w:val="41E27C26"/>
    <w:rsid w:val="504A5788"/>
    <w:rsid w:val="536C7F5A"/>
    <w:rsid w:val="58E80082"/>
    <w:rsid w:val="5B194404"/>
    <w:rsid w:val="5B303F63"/>
    <w:rsid w:val="5B3E21DC"/>
    <w:rsid w:val="5B55363A"/>
    <w:rsid w:val="64283A29"/>
    <w:rsid w:val="662F5543"/>
    <w:rsid w:val="6A971908"/>
    <w:rsid w:val="6BA91258"/>
    <w:rsid w:val="6DA8604A"/>
    <w:rsid w:val="6E1A1107"/>
    <w:rsid w:val="6ED27E05"/>
    <w:rsid w:val="6F77783B"/>
    <w:rsid w:val="721F14B1"/>
    <w:rsid w:val="7621477C"/>
    <w:rsid w:val="763224E5"/>
    <w:rsid w:val="799139C7"/>
    <w:rsid w:val="79936B18"/>
    <w:rsid w:val="7A0D63E1"/>
    <w:rsid w:val="7A4B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180" w:after="180" w:line="720" w:lineRule="auto"/>
      <w:outlineLvl w:val="0"/>
    </w:pPr>
    <w:rPr>
      <w:b/>
      <w:kern w:val="52"/>
      <w:sz w:val="5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91"/>
    <w:basedOn w:val="9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single"/>
    </w:rPr>
  </w:style>
  <w:style w:type="character" w:customStyle="1" w:styleId="12">
    <w:name w:val="font41"/>
    <w:basedOn w:val="9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3">
    <w:name w:val="font3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10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single"/>
    </w:rPr>
  </w:style>
  <w:style w:type="character" w:customStyle="1" w:styleId="15">
    <w:name w:val="font111"/>
    <w:basedOn w:val="9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single"/>
    </w:rPr>
  </w:style>
  <w:style w:type="character" w:customStyle="1" w:styleId="16">
    <w:name w:val="font6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122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2891</Words>
  <Characters>3092</Characters>
  <Lines>0</Lines>
  <Paragraphs>0</Paragraphs>
  <TotalTime>16</TotalTime>
  <ScaleCrop>false</ScaleCrop>
  <LinksUpToDate>false</LinksUpToDate>
  <CharactersWithSpaces>3229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2025-05-26T07:34:00Z</dcterms:created>
  <dc:creator>Garmen</dc:creator>
  <cp:lastModifiedBy>moyx</cp:lastModifiedBy>
  <dcterms:modified xsi:type="dcterms:W3CDTF">2025-11-10T10:46:48Z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6B4CDBFBAF6B48938D0C47A9395B4FE2_13</vt:lpwstr>
  </property>
  <property fmtid="{D5CDD505-2E9C-101B-9397-08002B2CF9AE}" pid="4" name="KSOTemplateDocerSaveRecord">
    <vt:lpwstr>eyJoZGlkIjoiYzkyMDczYzRkOTQyODI2ZTVjOTNmMGM4Nzc2YWUyZGEiLCJ1c2VySWQiOiIyNTExNTcyNiJ9</vt:lpwstr>
  </property>
</Properties>
</file>